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235171" w:rsidRDefault="00235171" w:rsidP="00235171">
      <w:pPr>
        <w:jc w:val="center"/>
      </w:pPr>
      <w:r>
        <w:t>ADDENDUM #1</w:t>
      </w:r>
    </w:p>
    <w:p w:rsidR="00235171" w:rsidRDefault="00235171" w:rsidP="00235171">
      <w:pPr>
        <w:jc w:val="center"/>
      </w:pPr>
    </w:p>
    <w:p w:rsidR="00235171" w:rsidRDefault="00A7653F" w:rsidP="00235171">
      <w:r>
        <w:t>April 18, 2022</w:t>
      </w:r>
    </w:p>
    <w:p w:rsidR="00235171" w:rsidRDefault="00235171" w:rsidP="00235171"/>
    <w:p w:rsidR="00235171" w:rsidRDefault="00235171" w:rsidP="00235171"/>
    <w:p w:rsidR="00235171" w:rsidRDefault="00235171" w:rsidP="00235171">
      <w:pPr>
        <w:spacing w:line="480" w:lineRule="auto"/>
      </w:pPr>
      <w:r>
        <w:t>TO:</w:t>
      </w:r>
      <w:r>
        <w:tab/>
      </w:r>
      <w:r>
        <w:tab/>
        <w:t xml:space="preserve">Potential </w:t>
      </w:r>
      <w:proofErr w:type="spellStart"/>
      <w:r>
        <w:t>Offerors</w:t>
      </w:r>
      <w:proofErr w:type="spellEnd"/>
    </w:p>
    <w:p w:rsidR="00235171" w:rsidRDefault="00235171" w:rsidP="00235171">
      <w:pPr>
        <w:spacing w:line="480" w:lineRule="auto"/>
      </w:pPr>
      <w:r>
        <w:t>FROM:</w:t>
      </w:r>
      <w:r>
        <w:tab/>
        <w:t>Cora Shirai, Contract Manager</w:t>
      </w:r>
    </w:p>
    <w:p w:rsidR="00235171" w:rsidRDefault="00235171" w:rsidP="00235171">
      <w:pPr>
        <w:spacing w:line="480" w:lineRule="auto"/>
      </w:pPr>
      <w:r>
        <w:t>RE:</w:t>
      </w:r>
      <w:r>
        <w:tab/>
      </w:r>
      <w:r>
        <w:tab/>
        <w:t xml:space="preserve">Solicitation Addendum #1 to </w:t>
      </w:r>
      <w:r w:rsidR="00A7653F">
        <w:t>IFB</w:t>
      </w:r>
      <w:r>
        <w:t xml:space="preserve"> #2</w:t>
      </w:r>
      <w:r w:rsidR="008C0A0F">
        <w:t>2</w:t>
      </w:r>
      <w:r>
        <w:t>-0</w:t>
      </w:r>
      <w:r w:rsidR="00A7653F">
        <w:t>3</w:t>
      </w:r>
      <w:r>
        <w:t>/</w:t>
      </w:r>
      <w:r w:rsidR="00A7653F">
        <w:t>SMMH Electrical Upgrades</w:t>
      </w:r>
    </w:p>
    <w:p w:rsidR="00235171" w:rsidRDefault="00235171" w:rsidP="00235171"/>
    <w:p w:rsidR="00235171" w:rsidRDefault="00235171" w:rsidP="00235171">
      <w:r>
        <w:t xml:space="preserve">This correspondence serves as Addendum #1 to the subject </w:t>
      </w:r>
      <w:r w:rsidR="00A7653F">
        <w:t xml:space="preserve">Invitation </w:t>
      </w:r>
      <w:proofErr w:type="gramStart"/>
      <w:r w:rsidR="00A7653F">
        <w:t>For</w:t>
      </w:r>
      <w:proofErr w:type="gramEnd"/>
      <w:r w:rsidR="00A7653F">
        <w:t xml:space="preserve"> Bid(s)</w:t>
      </w:r>
      <w:r>
        <w:t xml:space="preserve"> (“</w:t>
      </w:r>
      <w:r w:rsidR="00A7653F">
        <w:t>IFB</w:t>
      </w:r>
      <w:r>
        <w:t xml:space="preserve">”).  Your response to this </w:t>
      </w:r>
      <w:r w:rsidR="00A7653F">
        <w:t xml:space="preserve">IFB </w:t>
      </w:r>
      <w:r>
        <w:t xml:space="preserve">should be governed by the content of the original </w:t>
      </w:r>
      <w:r w:rsidR="00A7653F">
        <w:t>IFB</w:t>
      </w:r>
      <w:r>
        <w:t xml:space="preserve"> and the revisions/corrections/additions/clarifications provided in this addendum notice.</w:t>
      </w:r>
    </w:p>
    <w:p w:rsidR="00FF0F50" w:rsidRDefault="00FF0F50" w:rsidP="00235171"/>
    <w:p w:rsidR="00B14796" w:rsidRDefault="000B23FD" w:rsidP="00B14796">
      <w:r>
        <w:t>Exhibit E</w:t>
      </w:r>
      <w:r w:rsidR="008552DC">
        <w:t xml:space="preserve">, Exhibit F &amp; Exhibit G </w:t>
      </w:r>
      <w:r w:rsidR="00A7653F">
        <w:t>was</w:t>
      </w:r>
      <w:r w:rsidR="00775ADF">
        <w:t xml:space="preserve"> posted to the website today</w:t>
      </w:r>
      <w:r>
        <w:t xml:space="preserve">.  Please visit </w:t>
      </w:r>
      <w:hyperlink r:id="rId7" w:history="1">
        <w:r w:rsidRPr="004042DA">
          <w:rPr>
            <w:rStyle w:val="Hyperlink"/>
          </w:rPr>
          <w:t>https://kauai.hhsc.org/procurement/open-solicitations/</w:t>
        </w:r>
      </w:hyperlink>
      <w:r>
        <w:t xml:space="preserve"> to download the files.</w:t>
      </w:r>
      <w:r w:rsidR="00B14796" w:rsidRPr="00B14796">
        <w:t xml:space="preserve"> </w:t>
      </w:r>
    </w:p>
    <w:p w:rsidR="000B23FD" w:rsidRDefault="000B23FD" w:rsidP="00B14796"/>
    <w:p w:rsidR="000B23FD" w:rsidRDefault="008552DC" w:rsidP="00B14796">
      <w:r>
        <w:rPr>
          <w:noProof/>
        </w:rPr>
        <w:drawing>
          <wp:inline distT="0" distB="0" distL="0" distR="0" wp14:anchorId="3943B670" wp14:editId="085239A7">
            <wp:extent cx="24765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2DC" w:rsidRDefault="008552DC" w:rsidP="00B14796"/>
    <w:p w:rsidR="008552DC" w:rsidRDefault="008552DC" w:rsidP="00B14796">
      <w:r>
        <w:t>In addition, we have extended the Bid/Proposal Due Date and Time to:</w:t>
      </w:r>
    </w:p>
    <w:p w:rsidR="008552DC" w:rsidRDefault="008552DC" w:rsidP="008552DC">
      <w:pPr>
        <w:jc w:val="center"/>
        <w:rPr>
          <w:color w:val="FF0000"/>
        </w:rPr>
      </w:pPr>
    </w:p>
    <w:p w:rsidR="008552DC" w:rsidRPr="008552DC" w:rsidRDefault="008552DC" w:rsidP="008552DC">
      <w:pPr>
        <w:jc w:val="center"/>
        <w:rPr>
          <w:b/>
          <w:color w:val="FF0000"/>
        </w:rPr>
      </w:pPr>
      <w:r w:rsidRPr="008552DC">
        <w:rPr>
          <w:b/>
          <w:color w:val="FF0000"/>
        </w:rPr>
        <w:t>Friday, April 29, 2022 by 2:00PM HST</w:t>
      </w:r>
    </w:p>
    <w:p w:rsidR="008552DC" w:rsidRDefault="008552DC" w:rsidP="008552DC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Submit (1) Original, (2) Copies, and (1) electronic copy to the above Procurement Office address</w:t>
      </w:r>
    </w:p>
    <w:p w:rsidR="008552DC" w:rsidRDefault="008552DC" w:rsidP="008552DC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CC0000"/>
          <w:sz w:val="20"/>
        </w:rPr>
      </w:pPr>
      <w:r>
        <w:rPr>
          <w:rFonts w:ascii="Arial" w:hAnsi="Arial" w:cs="Arial"/>
          <w:b/>
          <w:bCs/>
          <w:color w:val="CC0000"/>
          <w:sz w:val="20"/>
        </w:rPr>
        <w:t>Bids/Proposals delivered after the above date and time will be disqualified.</w:t>
      </w:r>
    </w:p>
    <w:p w:rsidR="008552DC" w:rsidRPr="00B14796" w:rsidRDefault="008552DC" w:rsidP="00B14796">
      <w:bookmarkStart w:id="0" w:name="_GoBack"/>
      <w:bookmarkEnd w:id="0"/>
    </w:p>
    <w:p w:rsidR="00806706" w:rsidRDefault="00806706" w:rsidP="002953DF">
      <w:pPr>
        <w:pStyle w:val="ListParagraph"/>
        <w:ind w:left="360"/>
      </w:pPr>
    </w:p>
    <w:sectPr w:rsidR="00806706" w:rsidSect="001617E0">
      <w:headerReference w:type="even" r:id="rId9"/>
      <w:headerReference w:type="default" r:id="rId10"/>
      <w:headerReference w:type="first" r:id="rId11"/>
      <w:pgSz w:w="12240" w:h="15840" w:code="1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15" w:rsidRDefault="00875615" w:rsidP="00DD58E6">
      <w:r>
        <w:separator/>
      </w:r>
    </w:p>
  </w:endnote>
  <w:endnote w:type="continuationSeparator" w:id="0">
    <w:p w:rsidR="00875615" w:rsidRDefault="00875615" w:rsidP="00DD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15" w:rsidRDefault="00875615" w:rsidP="00DD58E6">
      <w:r>
        <w:separator/>
      </w:r>
    </w:p>
  </w:footnote>
  <w:footnote w:type="continuationSeparator" w:id="0">
    <w:p w:rsidR="00875615" w:rsidRDefault="00875615" w:rsidP="00DD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875615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7" o:spid="_x0000_s2051" type="#_x0000_t75" alt="/Users/jkanna2013/Desktop/HHSC LOGO LTRHD 347 314 FINAL 2018.png" style="position:absolute;margin-left:0;margin-top:0;width:635.5pt;height:824pt;z-index:-251658752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875615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8" o:spid="_x0000_s2050" type="#_x0000_t75" alt="/Users/jkanna2013/Desktop/HHSC LOGO LTRHD 347 314 FINAL 2018.png" style="position:absolute;margin-left:-83.75pt;margin-top:-114.4pt;width:621.5pt;height:766.15pt;z-index:-251657728;mso-wrap-edited:f;mso-position-horizontal-relative:margin;mso-position-vertical-relative:margin" o:allowincell="f">
          <v:imagedata r:id="rId1" o:title="HHSC LOGO LTRHD 347 314 FINAL 2018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875615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6" o:spid="_x0000_s2049" type="#_x0000_t75" alt="/Users/jkanna2013/Desktop/HHSC LOGO LTRHD 347 314 FINAL 2018.png" style="position:absolute;margin-left:0;margin-top:0;width:635.5pt;height:824pt;z-index:-251659776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7CD"/>
    <w:multiLevelType w:val="hybridMultilevel"/>
    <w:tmpl w:val="BF46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6225"/>
    <w:multiLevelType w:val="hybridMultilevel"/>
    <w:tmpl w:val="EF9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0023"/>
    <w:multiLevelType w:val="hybridMultilevel"/>
    <w:tmpl w:val="EC9CB8A6"/>
    <w:lvl w:ilvl="0" w:tplc="8A1E2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F71E2B"/>
    <w:multiLevelType w:val="hybridMultilevel"/>
    <w:tmpl w:val="ED7E97E6"/>
    <w:lvl w:ilvl="0" w:tplc="056664C2">
      <w:start w:val="1"/>
      <w:numFmt w:val="lowerLetter"/>
      <w:lvlText w:val="(%1.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D52557"/>
    <w:multiLevelType w:val="hybridMultilevel"/>
    <w:tmpl w:val="D2AC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57273"/>
    <w:multiLevelType w:val="hybridMultilevel"/>
    <w:tmpl w:val="C87E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E0C62"/>
    <w:multiLevelType w:val="multilevel"/>
    <w:tmpl w:val="2C46C9F4"/>
    <w:styleLink w:val="RFPAnswerNumberedList"/>
    <w:lvl w:ilvl="0">
      <w:start w:val="1"/>
      <w:numFmt w:val="decimal"/>
      <w:pStyle w:val="ansnumlist"/>
      <w:lvlText w:val="%1."/>
      <w:lvlJc w:val="left"/>
      <w:pPr>
        <w:ind w:left="1080" w:hanging="360"/>
      </w:pPr>
      <w:rPr>
        <w:rFonts w:ascii="GE Inspira" w:hAnsi="GE Inspira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A0152E"/>
    <w:multiLevelType w:val="hybridMultilevel"/>
    <w:tmpl w:val="74266474"/>
    <w:lvl w:ilvl="0" w:tplc="E2E614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E00164"/>
    <w:multiLevelType w:val="hybridMultilevel"/>
    <w:tmpl w:val="6304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6"/>
    <w:lvlOverride w:ilvl="0">
      <w:startOverride w:val="1"/>
      <w:lvl w:ilvl="0">
        <w:start w:val="1"/>
        <w:numFmt w:val="decimal"/>
        <w:pStyle w:val="ansnumlist"/>
        <w:lvlText w:val="%1."/>
        <w:lvlJc w:val="left"/>
        <w:pPr>
          <w:ind w:left="1080" w:hanging="360"/>
        </w:pPr>
        <w:rPr>
          <w:rFonts w:ascii="GE Inspira" w:hAnsi="GE Inspira" w:hint="default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0"/>
    <w:rsid w:val="000679F4"/>
    <w:rsid w:val="000B23FD"/>
    <w:rsid w:val="000C0860"/>
    <w:rsid w:val="001507D8"/>
    <w:rsid w:val="001617E0"/>
    <w:rsid w:val="00235171"/>
    <w:rsid w:val="0026087F"/>
    <w:rsid w:val="002953DF"/>
    <w:rsid w:val="002A5A9D"/>
    <w:rsid w:val="002F46C6"/>
    <w:rsid w:val="003313AC"/>
    <w:rsid w:val="00332294"/>
    <w:rsid w:val="00353552"/>
    <w:rsid w:val="00391634"/>
    <w:rsid w:val="003919A4"/>
    <w:rsid w:val="00472C1B"/>
    <w:rsid w:val="00491457"/>
    <w:rsid w:val="00493473"/>
    <w:rsid w:val="00550FEF"/>
    <w:rsid w:val="00615E9D"/>
    <w:rsid w:val="00775ADF"/>
    <w:rsid w:val="007B1019"/>
    <w:rsid w:val="00806706"/>
    <w:rsid w:val="008552DC"/>
    <w:rsid w:val="00865601"/>
    <w:rsid w:val="00875615"/>
    <w:rsid w:val="00887677"/>
    <w:rsid w:val="008B6615"/>
    <w:rsid w:val="008C0A0F"/>
    <w:rsid w:val="008D1114"/>
    <w:rsid w:val="008F0BE2"/>
    <w:rsid w:val="00923EA2"/>
    <w:rsid w:val="00936980"/>
    <w:rsid w:val="009666B4"/>
    <w:rsid w:val="00A7653F"/>
    <w:rsid w:val="00A9160D"/>
    <w:rsid w:val="00B14796"/>
    <w:rsid w:val="00B63819"/>
    <w:rsid w:val="00C00C84"/>
    <w:rsid w:val="00CA1E8A"/>
    <w:rsid w:val="00DA6972"/>
    <w:rsid w:val="00DB5492"/>
    <w:rsid w:val="00DC0DEF"/>
    <w:rsid w:val="00DD58E6"/>
    <w:rsid w:val="00EB722D"/>
    <w:rsid w:val="00F35440"/>
    <w:rsid w:val="00FE1DA1"/>
    <w:rsid w:val="00FF0F5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F07544"/>
  <w14:defaultImageDpi w14:val="32767"/>
  <w15:chartTrackingRefBased/>
  <w15:docId w15:val="{AB5B3F23-05AC-4CC4-8499-E83EAF4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D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8E6"/>
  </w:style>
  <w:style w:type="paragraph" w:styleId="Footer">
    <w:name w:val="footer"/>
    <w:basedOn w:val="Normal"/>
    <w:link w:val="Foot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8E6"/>
  </w:style>
  <w:style w:type="paragraph" w:styleId="BalloonText">
    <w:name w:val="Balloon Text"/>
    <w:basedOn w:val="Normal"/>
    <w:link w:val="BalloonTextChar"/>
    <w:uiPriority w:val="99"/>
    <w:semiHidden/>
    <w:unhideWhenUsed/>
    <w:rsid w:val="002A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5A9D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nhideWhenUsed/>
    <w:rsid w:val="00FF68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8D0"/>
    <w:pPr>
      <w:ind w:left="720"/>
      <w:contextualSpacing/>
    </w:pPr>
  </w:style>
  <w:style w:type="paragraph" w:customStyle="1" w:styleId="ansnumlist">
    <w:name w:val="ans_num_list"/>
    <w:aliases w:val="ans_list"/>
    <w:basedOn w:val="Normal"/>
    <w:rsid w:val="00FF68D0"/>
    <w:pPr>
      <w:numPr>
        <w:numId w:val="4"/>
      </w:numPr>
      <w:spacing w:before="120" w:line="240" w:lineRule="atLeast"/>
    </w:pPr>
    <w:rPr>
      <w:rFonts w:ascii="Segoe UI" w:eastAsiaTheme="minorHAnsi" w:hAnsi="Segoe UI" w:cs="Segoe UI"/>
      <w:spacing w:val="2"/>
      <w:sz w:val="22"/>
      <w:szCs w:val="22"/>
    </w:rPr>
  </w:style>
  <w:style w:type="numbering" w:customStyle="1" w:styleId="RFPAnswerNumberedList">
    <w:name w:val="RFP Answer Numbered List"/>
    <w:uiPriority w:val="6"/>
    <w:rsid w:val="00FF68D0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B7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uai.hhsc.org/procurement/open-solicita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Guirao</dc:creator>
  <cp:keywords/>
  <dc:description/>
  <cp:lastModifiedBy>Ray Shirai</cp:lastModifiedBy>
  <cp:revision>4</cp:revision>
  <cp:lastPrinted>2020-08-15T00:08:00Z</cp:lastPrinted>
  <dcterms:created xsi:type="dcterms:W3CDTF">2022-04-15T00:57:00Z</dcterms:created>
  <dcterms:modified xsi:type="dcterms:W3CDTF">2022-04-18T18:06:00Z</dcterms:modified>
</cp:coreProperties>
</file>