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D0" w:rsidRDefault="00FF68D0" w:rsidP="00FF68D0">
      <w:pPr>
        <w:jc w:val="center"/>
      </w:pPr>
    </w:p>
    <w:p w:rsidR="00FF68D0" w:rsidRDefault="00FF68D0" w:rsidP="00FF68D0">
      <w:pPr>
        <w:jc w:val="center"/>
      </w:pPr>
    </w:p>
    <w:p w:rsidR="00FF68D0" w:rsidRDefault="00FF68D0" w:rsidP="00FF68D0">
      <w:pPr>
        <w:jc w:val="center"/>
      </w:pPr>
    </w:p>
    <w:p w:rsidR="00FF68D0" w:rsidRDefault="00FF68D0" w:rsidP="00FF68D0">
      <w:pPr>
        <w:jc w:val="center"/>
      </w:pPr>
      <w:r>
        <w:t>ADDENDUM #</w:t>
      </w:r>
      <w:r w:rsidR="00FC39E3">
        <w:t>3</w:t>
      </w:r>
    </w:p>
    <w:p w:rsidR="00FF68D0" w:rsidRDefault="00FF68D0" w:rsidP="00FF68D0">
      <w:pPr>
        <w:jc w:val="center"/>
      </w:pPr>
    </w:p>
    <w:p w:rsidR="00FF68D0" w:rsidRDefault="00FF68D0" w:rsidP="00FF68D0">
      <w:r>
        <w:t>August 2</w:t>
      </w:r>
      <w:r w:rsidR="00FC39E3">
        <w:t>8</w:t>
      </w:r>
      <w:r>
        <w:t>, 2020</w:t>
      </w:r>
    </w:p>
    <w:p w:rsidR="00FF68D0" w:rsidRDefault="00FF68D0" w:rsidP="00FF68D0"/>
    <w:p w:rsidR="00FF68D0" w:rsidRDefault="00FF68D0" w:rsidP="00FF68D0"/>
    <w:p w:rsidR="00FF68D0" w:rsidRDefault="00FF68D0" w:rsidP="00FF68D0">
      <w:pPr>
        <w:spacing w:line="480" w:lineRule="auto"/>
      </w:pPr>
      <w:r>
        <w:t>TO:</w:t>
      </w:r>
      <w:r>
        <w:tab/>
      </w:r>
      <w:r>
        <w:tab/>
        <w:t>Potential Offerors</w:t>
      </w:r>
    </w:p>
    <w:p w:rsidR="00FF68D0" w:rsidRDefault="00FF68D0" w:rsidP="00FF68D0">
      <w:pPr>
        <w:spacing w:line="480" w:lineRule="auto"/>
      </w:pPr>
      <w:r>
        <w:t>FROM:</w:t>
      </w:r>
      <w:r>
        <w:tab/>
        <w:t>Cora Shirai, Contract Manager</w:t>
      </w:r>
    </w:p>
    <w:p w:rsidR="00FF68D0" w:rsidRDefault="00FF68D0" w:rsidP="00FF68D0">
      <w:pPr>
        <w:spacing w:line="480" w:lineRule="auto"/>
      </w:pPr>
      <w:r>
        <w:t>RE:</w:t>
      </w:r>
      <w:r>
        <w:tab/>
      </w:r>
      <w:r>
        <w:tab/>
        <w:t>Solicitation Addendum #</w:t>
      </w:r>
      <w:r w:rsidR="00FC39E3">
        <w:t>3</w:t>
      </w:r>
      <w:r>
        <w:t xml:space="preserve"> to RFP #20-05/Furnish Two CT Scanners</w:t>
      </w:r>
    </w:p>
    <w:p w:rsidR="00FF68D0" w:rsidRDefault="00FF68D0" w:rsidP="00FF68D0"/>
    <w:p w:rsidR="00FF68D0" w:rsidRDefault="00FF68D0" w:rsidP="00FF68D0">
      <w:r>
        <w:t>This correspondence serves as Addendum #</w:t>
      </w:r>
      <w:r w:rsidR="00FC39E3">
        <w:t>3</w:t>
      </w:r>
      <w:r>
        <w:t xml:space="preserve"> to the subject Request for Proposals (“RFP”).  Your response to this RFP should be governed by the content of the original RFP and the revisions/corrections/additions/clarifications provided in this addendum notice.</w:t>
      </w:r>
    </w:p>
    <w:p w:rsidR="00FF68D0" w:rsidRDefault="00FF68D0" w:rsidP="00FF68D0"/>
    <w:p w:rsidR="00FF68D0" w:rsidRPr="00FF68D0" w:rsidRDefault="00FF68D0" w:rsidP="00FF68D0">
      <w:pPr>
        <w:rPr>
          <w:szCs w:val="24"/>
        </w:rPr>
      </w:pPr>
      <w:r>
        <w:t>T</w:t>
      </w:r>
      <w:r w:rsidRPr="00FF68D0">
        <w:rPr>
          <w:szCs w:val="24"/>
        </w:rPr>
        <w:t>he following question was asked:</w:t>
      </w:r>
    </w:p>
    <w:p w:rsidR="00FF68D0" w:rsidRPr="00FF68D0" w:rsidRDefault="00FF68D0" w:rsidP="00FF68D0">
      <w:pPr>
        <w:rPr>
          <w:szCs w:val="24"/>
        </w:rPr>
      </w:pPr>
    </w:p>
    <w:p w:rsidR="00FF68D0" w:rsidRPr="00FF68D0" w:rsidRDefault="00FF68D0" w:rsidP="00FF68D0">
      <w:pPr>
        <w:pStyle w:val="ListParagraph"/>
        <w:numPr>
          <w:ilvl w:val="0"/>
          <w:numId w:val="3"/>
        </w:numPr>
        <w:contextualSpacing w:val="0"/>
        <w:rPr>
          <w:szCs w:val="24"/>
        </w:rPr>
      </w:pPr>
      <w:r w:rsidRPr="00FF68D0">
        <w:rPr>
          <w:szCs w:val="24"/>
        </w:rPr>
        <w:t xml:space="preserve">Q: Section 2.2 – Item 2.2.4: Please clarify whether you’d like a </w:t>
      </w:r>
      <w:proofErr w:type="gramStart"/>
      <w:r w:rsidRPr="00FF68D0">
        <w:rPr>
          <w:szCs w:val="24"/>
        </w:rPr>
        <w:t>5 year</w:t>
      </w:r>
      <w:proofErr w:type="gramEnd"/>
      <w:r w:rsidRPr="00FF68D0">
        <w:rPr>
          <w:szCs w:val="24"/>
        </w:rPr>
        <w:t xml:space="preserve"> maintenance plan following the expiration of manufacturer’s warranty (ex. 1 year + 5 year = 6 years) or a total of 5 years maintenance including base warranty.</w:t>
      </w:r>
    </w:p>
    <w:p w:rsidR="00FF68D0" w:rsidRPr="00FF68D0" w:rsidRDefault="00FF68D0" w:rsidP="00FF68D0">
      <w:pPr>
        <w:pStyle w:val="ListParagraph"/>
        <w:ind w:left="1080"/>
        <w:contextualSpacing w:val="0"/>
        <w:rPr>
          <w:szCs w:val="24"/>
        </w:rPr>
      </w:pPr>
    </w:p>
    <w:p w:rsidR="00FF68D0" w:rsidRPr="00491457" w:rsidRDefault="00FF68D0" w:rsidP="00FF68D0">
      <w:pPr>
        <w:pStyle w:val="ListParagraph"/>
        <w:ind w:left="1080"/>
        <w:contextualSpacing w:val="0"/>
        <w:rPr>
          <w:color w:val="FF0000"/>
          <w:szCs w:val="24"/>
        </w:rPr>
      </w:pPr>
      <w:r w:rsidRPr="00491457">
        <w:rPr>
          <w:color w:val="FF0000"/>
          <w:szCs w:val="24"/>
        </w:rPr>
        <w:t xml:space="preserve">A: </w:t>
      </w:r>
      <w:r w:rsidR="00A578DD">
        <w:rPr>
          <w:color w:val="FF0000"/>
          <w:szCs w:val="24"/>
        </w:rPr>
        <w:t>Vendors are encourage</w:t>
      </w:r>
      <w:r w:rsidR="007B0FF0">
        <w:rPr>
          <w:color w:val="FF0000"/>
          <w:szCs w:val="24"/>
        </w:rPr>
        <w:t>d</w:t>
      </w:r>
      <w:r w:rsidR="00A578DD">
        <w:rPr>
          <w:color w:val="FF0000"/>
          <w:szCs w:val="24"/>
        </w:rPr>
        <w:t xml:space="preserve"> to provide pricing for the CT Scanner with basic manufacturer’s warranty as well as pricing for up to 5 additional years of warranty which may be purchased at time of sale based upon available funding.</w:t>
      </w:r>
    </w:p>
    <w:p w:rsidR="00FF68D0" w:rsidRPr="00FF68D0" w:rsidRDefault="00FF68D0" w:rsidP="00FF68D0">
      <w:pPr>
        <w:pStyle w:val="ListParagraph"/>
        <w:ind w:left="1080"/>
        <w:contextualSpacing w:val="0"/>
        <w:rPr>
          <w:szCs w:val="24"/>
        </w:rPr>
      </w:pPr>
    </w:p>
    <w:p w:rsidR="00FF68D0" w:rsidRPr="00FF68D0" w:rsidRDefault="00FF68D0" w:rsidP="00FF68D0">
      <w:pPr>
        <w:pStyle w:val="ListParagraph"/>
        <w:numPr>
          <w:ilvl w:val="0"/>
          <w:numId w:val="3"/>
        </w:numPr>
        <w:contextualSpacing w:val="0"/>
        <w:rPr>
          <w:szCs w:val="24"/>
        </w:rPr>
      </w:pPr>
      <w:r w:rsidRPr="00FF68D0">
        <w:rPr>
          <w:szCs w:val="24"/>
        </w:rPr>
        <w:t>Q: Section 2.2 – Items 2.2.9 and 2.2.10: Please clarify which existing “data, intercom and phone wires” are currently placed and the expectation for returning these items to their functional locations.  Who will decide this location and will the vendor be required to perform the relocation work or only to store the items?</w:t>
      </w:r>
    </w:p>
    <w:p w:rsidR="00FF68D0" w:rsidRPr="00FF68D0" w:rsidRDefault="00FF68D0" w:rsidP="00FF68D0">
      <w:pPr>
        <w:pStyle w:val="ListParagraph"/>
        <w:ind w:left="1080"/>
        <w:contextualSpacing w:val="0"/>
        <w:rPr>
          <w:szCs w:val="24"/>
        </w:rPr>
      </w:pPr>
    </w:p>
    <w:p w:rsidR="00FF68D0" w:rsidRPr="00491457" w:rsidRDefault="00FF68D0" w:rsidP="00974B7A">
      <w:pPr>
        <w:pStyle w:val="ListParagraph"/>
        <w:ind w:left="1080"/>
        <w:contextualSpacing w:val="0"/>
        <w:rPr>
          <w:color w:val="FF0000"/>
          <w:szCs w:val="24"/>
        </w:rPr>
      </w:pPr>
      <w:r w:rsidRPr="00491457">
        <w:rPr>
          <w:color w:val="FF0000"/>
          <w:szCs w:val="24"/>
        </w:rPr>
        <w:t>A:</w:t>
      </w:r>
      <w:r w:rsidR="00974B7A">
        <w:rPr>
          <w:color w:val="FF0000"/>
          <w:szCs w:val="24"/>
        </w:rPr>
        <w:t xml:space="preserve"> </w:t>
      </w:r>
      <w:r w:rsidR="002038F6">
        <w:rPr>
          <w:color w:val="FF0000"/>
          <w:szCs w:val="24"/>
        </w:rPr>
        <w:t>The equipment vendor is not required to perform the removal and relocation of the existing “data, intercom and phone wires”.  The equipment vendor may recommend the new location information that we’ll provide to our architect.  The construction contractor will be responsible for the removal and re-install.</w:t>
      </w:r>
    </w:p>
    <w:p w:rsidR="00FF68D0" w:rsidRPr="00FF68D0" w:rsidRDefault="00FF68D0" w:rsidP="00FF68D0">
      <w:pPr>
        <w:pStyle w:val="ListParagraph"/>
        <w:ind w:left="1080"/>
        <w:contextualSpacing w:val="0"/>
        <w:rPr>
          <w:szCs w:val="24"/>
        </w:rPr>
      </w:pPr>
    </w:p>
    <w:p w:rsidR="00FF68D0" w:rsidRPr="00FF68D0" w:rsidRDefault="00FF68D0" w:rsidP="00FF68D0">
      <w:pPr>
        <w:pStyle w:val="ListParagraph"/>
        <w:numPr>
          <w:ilvl w:val="0"/>
          <w:numId w:val="3"/>
        </w:numPr>
        <w:contextualSpacing w:val="0"/>
        <w:rPr>
          <w:szCs w:val="24"/>
        </w:rPr>
      </w:pPr>
      <w:r w:rsidRPr="00FF68D0">
        <w:rPr>
          <w:szCs w:val="24"/>
        </w:rPr>
        <w:t>Q: Section 3.2 – Please confirm that bid security bond is required for this RFP as no construction will be provided by vendor.  If so, would issuance of the security bond within a week after award be adequate?</w:t>
      </w:r>
    </w:p>
    <w:p w:rsidR="00FF68D0" w:rsidRPr="00FF68D0" w:rsidRDefault="00FF68D0" w:rsidP="00FF68D0">
      <w:pPr>
        <w:pStyle w:val="ListParagraph"/>
        <w:ind w:left="1080"/>
        <w:contextualSpacing w:val="0"/>
        <w:rPr>
          <w:szCs w:val="24"/>
        </w:rPr>
      </w:pPr>
    </w:p>
    <w:p w:rsidR="00FF68D0" w:rsidRPr="00491457" w:rsidRDefault="00FF68D0" w:rsidP="00FF68D0">
      <w:pPr>
        <w:pStyle w:val="ListParagraph"/>
        <w:ind w:left="1080"/>
        <w:contextualSpacing w:val="0"/>
        <w:rPr>
          <w:color w:val="FF0000"/>
          <w:szCs w:val="24"/>
        </w:rPr>
      </w:pPr>
      <w:r w:rsidRPr="00491457">
        <w:rPr>
          <w:color w:val="FF0000"/>
          <w:szCs w:val="24"/>
        </w:rPr>
        <w:t>A:</w:t>
      </w:r>
      <w:r w:rsidR="00491457" w:rsidRPr="00491457">
        <w:rPr>
          <w:color w:val="FF0000"/>
          <w:szCs w:val="24"/>
        </w:rPr>
        <w:t xml:space="preserve"> Bid bond is not required.</w:t>
      </w:r>
    </w:p>
    <w:p w:rsidR="00FF68D0" w:rsidRPr="00FF68D0" w:rsidRDefault="00FF68D0" w:rsidP="00FF68D0">
      <w:pPr>
        <w:pStyle w:val="ListParagraph"/>
        <w:ind w:left="1080"/>
        <w:contextualSpacing w:val="0"/>
        <w:rPr>
          <w:szCs w:val="24"/>
        </w:rPr>
      </w:pPr>
    </w:p>
    <w:p w:rsidR="00FF68D0" w:rsidRPr="00FF68D0" w:rsidRDefault="00FF68D0" w:rsidP="00FF68D0">
      <w:pPr>
        <w:pStyle w:val="ListParagraph"/>
        <w:numPr>
          <w:ilvl w:val="0"/>
          <w:numId w:val="3"/>
        </w:numPr>
        <w:contextualSpacing w:val="0"/>
        <w:rPr>
          <w:szCs w:val="24"/>
        </w:rPr>
      </w:pPr>
      <w:r w:rsidRPr="00FF68D0">
        <w:rPr>
          <w:szCs w:val="24"/>
        </w:rPr>
        <w:t>Q: Section 3.8 – We’re hoping to confirm whether turkey construction will be required?  From reading the RFP it appears that it won’t be, but with the wording of this section we wanted to verify.</w:t>
      </w:r>
    </w:p>
    <w:p w:rsidR="00FF68D0" w:rsidRPr="00FF68D0" w:rsidRDefault="00FF68D0" w:rsidP="00FF68D0">
      <w:pPr>
        <w:pStyle w:val="ListParagraph"/>
        <w:ind w:left="1080"/>
        <w:contextualSpacing w:val="0"/>
        <w:rPr>
          <w:szCs w:val="24"/>
        </w:rPr>
      </w:pPr>
    </w:p>
    <w:p w:rsidR="00FF68D0" w:rsidRPr="00491457" w:rsidRDefault="00FF68D0" w:rsidP="00FF68D0">
      <w:pPr>
        <w:pStyle w:val="ListParagraph"/>
        <w:ind w:left="1080"/>
        <w:contextualSpacing w:val="0"/>
        <w:rPr>
          <w:color w:val="FF0000"/>
          <w:szCs w:val="24"/>
        </w:rPr>
      </w:pPr>
      <w:r w:rsidRPr="00491457">
        <w:rPr>
          <w:color w:val="FF0000"/>
          <w:szCs w:val="24"/>
        </w:rPr>
        <w:t>A:</w:t>
      </w:r>
      <w:r w:rsidR="00A578DD">
        <w:rPr>
          <w:color w:val="FF0000"/>
          <w:szCs w:val="24"/>
        </w:rPr>
        <w:t xml:space="preserve"> This is not a turnkey construction.</w:t>
      </w:r>
    </w:p>
    <w:p w:rsidR="00FF68D0" w:rsidRPr="00FF68D0" w:rsidRDefault="00FF68D0" w:rsidP="00FF68D0">
      <w:pPr>
        <w:pStyle w:val="ListParagraph"/>
        <w:ind w:left="1080"/>
        <w:contextualSpacing w:val="0"/>
        <w:rPr>
          <w:szCs w:val="24"/>
        </w:rPr>
      </w:pPr>
    </w:p>
    <w:p w:rsidR="00FF68D0" w:rsidRPr="00FF68D0" w:rsidRDefault="00FF68D0" w:rsidP="00FF68D0">
      <w:pPr>
        <w:pStyle w:val="ansnumlist"/>
        <w:numPr>
          <w:ilvl w:val="0"/>
          <w:numId w:val="3"/>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FF68D0">
        <w:rPr>
          <w:rFonts w:ascii="Times New Roman" w:hAnsi="Times New Roman" w:cs="Times New Roman"/>
          <w:sz w:val="24"/>
          <w:szCs w:val="24"/>
        </w:rPr>
        <w:t xml:space="preserve">Given the current pandemic environment, please confirm whether vendors may forgo the requirements for Hard Copies, Original Signatures, and Bid Bonds? </w:t>
      </w:r>
    </w:p>
    <w:p w:rsidR="00FF68D0" w:rsidRDefault="00FF68D0" w:rsidP="00FF68D0">
      <w:pPr>
        <w:pStyle w:val="ansnumlist"/>
        <w:numPr>
          <w:ilvl w:val="0"/>
          <w:numId w:val="6"/>
        </w:numPr>
        <w:spacing w:before="0" w:line="240" w:lineRule="auto"/>
        <w:rPr>
          <w:rFonts w:ascii="Times New Roman" w:hAnsi="Times New Roman" w:cs="Times New Roman"/>
          <w:sz w:val="24"/>
          <w:szCs w:val="24"/>
        </w:rPr>
      </w:pPr>
      <w:r w:rsidRPr="00FF68D0">
        <w:rPr>
          <w:rFonts w:ascii="Times New Roman" w:hAnsi="Times New Roman" w:cs="Times New Roman"/>
          <w:sz w:val="24"/>
          <w:szCs w:val="24"/>
        </w:rPr>
        <w:t xml:space="preserve">Will you take a digital first and hard copy to follow later? Electronic by 9/3 and Hard copy to follow. </w:t>
      </w:r>
    </w:p>
    <w:p w:rsidR="00FF68D0" w:rsidRDefault="00FF68D0" w:rsidP="00FF68D0">
      <w:pPr>
        <w:pStyle w:val="ansnumlist"/>
        <w:numPr>
          <w:ilvl w:val="0"/>
          <w:numId w:val="0"/>
        </w:numPr>
        <w:spacing w:before="0" w:line="240" w:lineRule="auto"/>
        <w:ind w:left="1800"/>
        <w:rPr>
          <w:rFonts w:ascii="Times New Roman" w:hAnsi="Times New Roman" w:cs="Times New Roman"/>
          <w:sz w:val="24"/>
          <w:szCs w:val="24"/>
        </w:rPr>
      </w:pPr>
    </w:p>
    <w:p w:rsidR="00FF68D0" w:rsidRPr="00491457" w:rsidRDefault="00FF68D0" w:rsidP="00FF68D0">
      <w:pPr>
        <w:pStyle w:val="ansnumlist"/>
        <w:numPr>
          <w:ilvl w:val="0"/>
          <w:numId w:val="0"/>
        </w:numPr>
        <w:spacing w:before="0" w:line="240" w:lineRule="auto"/>
        <w:ind w:left="1440" w:hanging="360"/>
        <w:rPr>
          <w:rFonts w:ascii="Times New Roman" w:hAnsi="Times New Roman" w:cs="Times New Roman"/>
          <w:color w:val="FF0000"/>
          <w:sz w:val="24"/>
          <w:szCs w:val="24"/>
        </w:rPr>
      </w:pPr>
      <w:r w:rsidRPr="00491457">
        <w:rPr>
          <w:rFonts w:ascii="Times New Roman" w:hAnsi="Times New Roman" w:cs="Times New Roman"/>
          <w:color w:val="FF0000"/>
          <w:sz w:val="24"/>
          <w:szCs w:val="24"/>
        </w:rPr>
        <w:t xml:space="preserve">A: </w:t>
      </w:r>
      <w:r w:rsidR="00491457" w:rsidRPr="00491457">
        <w:rPr>
          <w:rFonts w:ascii="Times New Roman" w:hAnsi="Times New Roman" w:cs="Times New Roman"/>
          <w:color w:val="FF0000"/>
          <w:sz w:val="24"/>
          <w:szCs w:val="24"/>
        </w:rPr>
        <w:t xml:space="preserve">Issuing Officer must receive electronic copy by 2:00 PM HST on Thursday, September </w:t>
      </w:r>
      <w:r w:rsidR="00A578DD">
        <w:rPr>
          <w:rFonts w:ascii="Times New Roman" w:hAnsi="Times New Roman" w:cs="Times New Roman"/>
          <w:color w:val="FF0000"/>
          <w:sz w:val="24"/>
          <w:szCs w:val="24"/>
        </w:rPr>
        <w:t>10</w:t>
      </w:r>
      <w:r w:rsidR="00491457" w:rsidRPr="00491457">
        <w:rPr>
          <w:rFonts w:ascii="Times New Roman" w:hAnsi="Times New Roman" w:cs="Times New Roman"/>
          <w:color w:val="FF0000"/>
          <w:sz w:val="24"/>
          <w:szCs w:val="24"/>
        </w:rPr>
        <w:t xml:space="preserve">, 2020.  Original and copies may follow but must be post marked September </w:t>
      </w:r>
      <w:r w:rsidR="00A578DD">
        <w:rPr>
          <w:rFonts w:ascii="Times New Roman" w:hAnsi="Times New Roman" w:cs="Times New Roman"/>
          <w:color w:val="FF0000"/>
          <w:sz w:val="24"/>
          <w:szCs w:val="24"/>
        </w:rPr>
        <w:t>10</w:t>
      </w:r>
      <w:r w:rsidR="00491457" w:rsidRPr="00491457">
        <w:rPr>
          <w:rFonts w:ascii="Times New Roman" w:hAnsi="Times New Roman" w:cs="Times New Roman"/>
          <w:color w:val="FF0000"/>
          <w:sz w:val="24"/>
          <w:szCs w:val="24"/>
        </w:rPr>
        <w:t>, 2020.  Bid bond is not required.</w:t>
      </w:r>
    </w:p>
    <w:p w:rsidR="00FF68D0" w:rsidRPr="00FF68D0" w:rsidRDefault="00FF68D0" w:rsidP="00FF68D0">
      <w:pPr>
        <w:pStyle w:val="ansnumlist"/>
        <w:numPr>
          <w:ilvl w:val="0"/>
          <w:numId w:val="0"/>
        </w:numPr>
        <w:spacing w:before="0" w:line="240" w:lineRule="auto"/>
        <w:ind w:left="1440" w:hanging="360"/>
        <w:rPr>
          <w:rFonts w:ascii="Times New Roman" w:hAnsi="Times New Roman" w:cs="Times New Roman"/>
          <w:sz w:val="24"/>
          <w:szCs w:val="24"/>
        </w:rPr>
      </w:pPr>
    </w:p>
    <w:p w:rsidR="00FF68D0" w:rsidRDefault="00FF68D0" w:rsidP="00FF68D0">
      <w:pPr>
        <w:pStyle w:val="ansnumlist"/>
        <w:numPr>
          <w:ilvl w:val="0"/>
          <w:numId w:val="3"/>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FF68D0">
        <w:rPr>
          <w:rFonts w:ascii="Times New Roman" w:hAnsi="Times New Roman" w:cs="Times New Roman"/>
          <w:sz w:val="24"/>
          <w:szCs w:val="24"/>
        </w:rPr>
        <w:t xml:space="preserve">Please confirm the form of electronic submission. We would like to provide a link to your RFP response through our security RFP sharing website, </w:t>
      </w:r>
      <w:proofErr w:type="spellStart"/>
      <w:r w:rsidRPr="00FF68D0">
        <w:rPr>
          <w:rFonts w:ascii="Times New Roman" w:hAnsi="Times New Roman" w:cs="Times New Roman"/>
          <w:sz w:val="24"/>
          <w:szCs w:val="24"/>
        </w:rPr>
        <w:t>FilesAnywhere</w:t>
      </w:r>
      <w:proofErr w:type="spellEnd"/>
      <w:r w:rsidRPr="00FF68D0">
        <w:rPr>
          <w:rFonts w:ascii="Times New Roman" w:hAnsi="Times New Roman" w:cs="Times New Roman"/>
          <w:sz w:val="24"/>
          <w:szCs w:val="24"/>
        </w:rPr>
        <w:t xml:space="preserve"> instead of email. </w:t>
      </w:r>
    </w:p>
    <w:p w:rsid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Pr="00491457" w:rsidRDefault="00FF68D0" w:rsidP="00FF68D0">
      <w:pPr>
        <w:pStyle w:val="ansnumlist"/>
        <w:numPr>
          <w:ilvl w:val="0"/>
          <w:numId w:val="0"/>
        </w:numPr>
        <w:spacing w:before="0" w:line="240" w:lineRule="auto"/>
        <w:ind w:left="1080"/>
        <w:rPr>
          <w:rFonts w:ascii="Times New Roman" w:hAnsi="Times New Roman" w:cs="Times New Roman"/>
          <w:color w:val="FF0000"/>
          <w:sz w:val="24"/>
          <w:szCs w:val="24"/>
        </w:rPr>
      </w:pPr>
      <w:r w:rsidRPr="00491457">
        <w:rPr>
          <w:rFonts w:ascii="Times New Roman" w:hAnsi="Times New Roman" w:cs="Times New Roman"/>
          <w:color w:val="FF0000"/>
          <w:sz w:val="24"/>
          <w:szCs w:val="24"/>
        </w:rPr>
        <w:t xml:space="preserve">A: </w:t>
      </w:r>
      <w:r w:rsidR="00491457" w:rsidRPr="00491457">
        <w:rPr>
          <w:rFonts w:ascii="Times New Roman" w:hAnsi="Times New Roman" w:cs="Times New Roman"/>
          <w:color w:val="FF0000"/>
          <w:sz w:val="24"/>
          <w:szCs w:val="24"/>
        </w:rPr>
        <w:t>Proposals may be sent via email or</w:t>
      </w:r>
      <w:r w:rsidRPr="00491457">
        <w:rPr>
          <w:rFonts w:ascii="Times New Roman" w:hAnsi="Times New Roman" w:cs="Times New Roman"/>
          <w:color w:val="FF0000"/>
          <w:sz w:val="24"/>
          <w:szCs w:val="24"/>
        </w:rPr>
        <w:t xml:space="preserve"> USB </w:t>
      </w:r>
      <w:r w:rsidR="00491457" w:rsidRPr="00491457">
        <w:rPr>
          <w:rFonts w:ascii="Times New Roman" w:hAnsi="Times New Roman" w:cs="Times New Roman"/>
          <w:color w:val="FF0000"/>
          <w:sz w:val="24"/>
          <w:szCs w:val="24"/>
        </w:rPr>
        <w:t>drive</w:t>
      </w:r>
      <w:r w:rsidRPr="00491457">
        <w:rPr>
          <w:rFonts w:ascii="Times New Roman" w:hAnsi="Times New Roman" w:cs="Times New Roman"/>
          <w:color w:val="FF0000"/>
          <w:sz w:val="24"/>
          <w:szCs w:val="24"/>
        </w:rPr>
        <w:t>.</w:t>
      </w:r>
    </w:p>
    <w:p w:rsidR="00FF68D0" w:rsidRP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Default="00FF68D0" w:rsidP="00FF68D0">
      <w:pPr>
        <w:pStyle w:val="ansnumlist"/>
        <w:numPr>
          <w:ilvl w:val="0"/>
          <w:numId w:val="3"/>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FF68D0">
        <w:rPr>
          <w:rFonts w:ascii="Times New Roman" w:hAnsi="Times New Roman" w:cs="Times New Roman"/>
          <w:sz w:val="24"/>
          <w:szCs w:val="24"/>
        </w:rPr>
        <w:t xml:space="preserve">What is your volume (how many scans per year)? </w:t>
      </w:r>
    </w:p>
    <w:p w:rsid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Pr="00491457" w:rsidRDefault="00FF68D0" w:rsidP="00FF68D0">
      <w:pPr>
        <w:pStyle w:val="ansnumlist"/>
        <w:numPr>
          <w:ilvl w:val="0"/>
          <w:numId w:val="0"/>
        </w:numPr>
        <w:spacing w:before="0" w:line="240" w:lineRule="auto"/>
        <w:ind w:left="1080"/>
        <w:rPr>
          <w:rFonts w:ascii="Times New Roman" w:hAnsi="Times New Roman" w:cs="Times New Roman"/>
          <w:color w:val="FF0000"/>
          <w:sz w:val="24"/>
          <w:szCs w:val="24"/>
        </w:rPr>
      </w:pPr>
      <w:r w:rsidRPr="00491457">
        <w:rPr>
          <w:rFonts w:ascii="Times New Roman" w:hAnsi="Times New Roman" w:cs="Times New Roman"/>
          <w:color w:val="FF0000"/>
          <w:sz w:val="24"/>
          <w:szCs w:val="24"/>
        </w:rPr>
        <w:t xml:space="preserve">A: </w:t>
      </w:r>
      <w:r w:rsidR="00A578DD">
        <w:rPr>
          <w:rFonts w:ascii="Times New Roman" w:hAnsi="Times New Roman" w:cs="Times New Roman"/>
          <w:color w:val="FF0000"/>
          <w:sz w:val="24"/>
          <w:szCs w:val="24"/>
        </w:rPr>
        <w:t>1800</w:t>
      </w:r>
      <w:r w:rsidR="00F751E7">
        <w:rPr>
          <w:rFonts w:ascii="Times New Roman" w:hAnsi="Times New Roman" w:cs="Times New Roman"/>
          <w:color w:val="FF0000"/>
          <w:sz w:val="24"/>
          <w:szCs w:val="24"/>
        </w:rPr>
        <w:t>.</w:t>
      </w:r>
    </w:p>
    <w:p w:rsidR="00FF68D0" w:rsidRP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Default="00FF68D0" w:rsidP="00FF68D0">
      <w:pPr>
        <w:pStyle w:val="ansnumlist"/>
        <w:numPr>
          <w:ilvl w:val="0"/>
          <w:numId w:val="3"/>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FF68D0">
        <w:rPr>
          <w:rFonts w:ascii="Times New Roman" w:hAnsi="Times New Roman" w:cs="Times New Roman"/>
          <w:sz w:val="24"/>
          <w:szCs w:val="24"/>
        </w:rPr>
        <w:t xml:space="preserve">Request that Required Equipment Specification A.4.e Lateral couch movement capability be removed as only 1 or 2 vendors have this capability and off </w:t>
      </w:r>
      <w:proofErr w:type="spellStart"/>
      <w:r w:rsidRPr="00FF68D0">
        <w:rPr>
          <w:rFonts w:ascii="Times New Roman" w:hAnsi="Times New Roman" w:cs="Times New Roman"/>
          <w:sz w:val="24"/>
          <w:szCs w:val="24"/>
        </w:rPr>
        <w:t>iso</w:t>
      </w:r>
      <w:proofErr w:type="spellEnd"/>
      <w:r w:rsidRPr="00FF68D0">
        <w:rPr>
          <w:rFonts w:ascii="Times New Roman" w:hAnsi="Times New Roman" w:cs="Times New Roman"/>
          <w:sz w:val="24"/>
          <w:szCs w:val="24"/>
        </w:rPr>
        <w:t>-centering may lead to greater radiation and noise in exams.</w:t>
      </w:r>
    </w:p>
    <w:p w:rsid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Pr="00491457" w:rsidRDefault="00FF68D0" w:rsidP="00FF68D0">
      <w:pPr>
        <w:pStyle w:val="ansnumlist"/>
        <w:numPr>
          <w:ilvl w:val="0"/>
          <w:numId w:val="0"/>
        </w:numPr>
        <w:spacing w:before="0" w:line="240" w:lineRule="auto"/>
        <w:ind w:left="1080"/>
        <w:rPr>
          <w:rFonts w:ascii="Times New Roman" w:hAnsi="Times New Roman" w:cs="Times New Roman"/>
          <w:color w:val="FF0000"/>
          <w:sz w:val="24"/>
          <w:szCs w:val="24"/>
        </w:rPr>
      </w:pPr>
      <w:r w:rsidRPr="00491457">
        <w:rPr>
          <w:rFonts w:ascii="Times New Roman" w:hAnsi="Times New Roman" w:cs="Times New Roman"/>
          <w:color w:val="FF0000"/>
          <w:sz w:val="24"/>
          <w:szCs w:val="24"/>
        </w:rPr>
        <w:t xml:space="preserve">A: </w:t>
      </w:r>
      <w:r w:rsidR="00A578DD">
        <w:rPr>
          <w:rFonts w:ascii="Times New Roman" w:hAnsi="Times New Roman" w:cs="Times New Roman"/>
          <w:color w:val="FF0000"/>
          <w:sz w:val="24"/>
          <w:szCs w:val="24"/>
        </w:rPr>
        <w:t>It will not be a requirement but please state if a Lateral couch movement capability is an option on your CT Scanner.  This feature is not only ergonomically helpful for our staff but also provides a major safety feature to help prevent patient falls when adjusting them.  We do service a fair amount of larger patients.</w:t>
      </w:r>
    </w:p>
    <w:p w:rsidR="00FF68D0" w:rsidRP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Default="00FF68D0" w:rsidP="00FF68D0">
      <w:pPr>
        <w:pStyle w:val="ansnumlist"/>
        <w:numPr>
          <w:ilvl w:val="0"/>
          <w:numId w:val="3"/>
        </w:num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FF68D0">
        <w:rPr>
          <w:rFonts w:ascii="Times New Roman" w:hAnsi="Times New Roman" w:cs="Times New Roman"/>
          <w:sz w:val="24"/>
          <w:szCs w:val="24"/>
        </w:rPr>
        <w:t>Request that Required Software Specification B.3 Extended Field of View – no less than 70 cm be changed to 50 cm, as with most vendors anything past the scan field of view is deemed undiagnostic.</w:t>
      </w:r>
    </w:p>
    <w:p w:rsid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Pr="00491457" w:rsidRDefault="00FF68D0" w:rsidP="00FF68D0">
      <w:pPr>
        <w:pStyle w:val="ansnumlist"/>
        <w:numPr>
          <w:ilvl w:val="0"/>
          <w:numId w:val="0"/>
        </w:numPr>
        <w:spacing w:before="0" w:line="240" w:lineRule="auto"/>
        <w:ind w:left="1080"/>
        <w:rPr>
          <w:rFonts w:ascii="Times New Roman" w:hAnsi="Times New Roman" w:cs="Times New Roman"/>
          <w:color w:val="FF0000"/>
          <w:sz w:val="24"/>
          <w:szCs w:val="24"/>
        </w:rPr>
      </w:pPr>
      <w:r w:rsidRPr="00491457">
        <w:rPr>
          <w:rFonts w:ascii="Times New Roman" w:hAnsi="Times New Roman" w:cs="Times New Roman"/>
          <w:color w:val="FF0000"/>
          <w:sz w:val="24"/>
          <w:szCs w:val="24"/>
        </w:rPr>
        <w:t xml:space="preserve">A: </w:t>
      </w:r>
      <w:r w:rsidR="00A578DD">
        <w:rPr>
          <w:rFonts w:ascii="Times New Roman" w:hAnsi="Times New Roman" w:cs="Times New Roman"/>
          <w:color w:val="FF0000"/>
          <w:sz w:val="24"/>
          <w:szCs w:val="24"/>
        </w:rPr>
        <w:t>It will not be a requirement but please state the Extended Field of View size on your CT Scanner.</w:t>
      </w:r>
    </w:p>
    <w:p w:rsidR="00FF68D0" w:rsidRP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Default="00FF68D0" w:rsidP="00FF68D0">
      <w:pPr>
        <w:pStyle w:val="ansnumlist"/>
        <w:numPr>
          <w:ilvl w:val="0"/>
          <w:numId w:val="3"/>
        </w:numPr>
        <w:spacing w:before="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 </w:t>
      </w:r>
      <w:r w:rsidRPr="00FF68D0">
        <w:rPr>
          <w:rFonts w:ascii="Times New Roman" w:hAnsi="Times New Roman" w:cs="Times New Roman"/>
          <w:sz w:val="24"/>
          <w:szCs w:val="24"/>
        </w:rPr>
        <w:t>Request that Required Software Specification B.12.C Gantry Minimum size of 78 cm be changed to 70 cm as only 2 vendors have this capability in the requested level of CT scanner.</w:t>
      </w:r>
    </w:p>
    <w:p w:rsid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Pr="00A578DD" w:rsidRDefault="00FF68D0" w:rsidP="00FF68D0">
      <w:pPr>
        <w:pStyle w:val="ansnumlist"/>
        <w:numPr>
          <w:ilvl w:val="0"/>
          <w:numId w:val="0"/>
        </w:numPr>
        <w:spacing w:before="0" w:line="240" w:lineRule="auto"/>
        <w:ind w:left="1080"/>
        <w:rPr>
          <w:rFonts w:ascii="Times New Roman" w:hAnsi="Times New Roman" w:cs="Times New Roman"/>
          <w:color w:val="FF0000"/>
          <w:sz w:val="24"/>
          <w:szCs w:val="24"/>
        </w:rPr>
      </w:pPr>
      <w:r w:rsidRPr="00491457">
        <w:rPr>
          <w:rFonts w:ascii="Times New Roman" w:hAnsi="Times New Roman" w:cs="Times New Roman"/>
          <w:color w:val="FF0000"/>
          <w:sz w:val="24"/>
          <w:szCs w:val="24"/>
        </w:rPr>
        <w:t>A:</w:t>
      </w:r>
      <w:r>
        <w:rPr>
          <w:rFonts w:ascii="Times New Roman" w:hAnsi="Times New Roman" w:cs="Times New Roman"/>
          <w:sz w:val="24"/>
          <w:szCs w:val="24"/>
        </w:rPr>
        <w:t xml:space="preserve"> </w:t>
      </w:r>
      <w:r w:rsidR="00A578DD">
        <w:rPr>
          <w:rFonts w:ascii="Times New Roman" w:hAnsi="Times New Roman" w:cs="Times New Roman"/>
          <w:color w:val="FF0000"/>
          <w:sz w:val="24"/>
          <w:szCs w:val="24"/>
        </w:rPr>
        <w:t>It will not be a requirement but please state the bore size</w:t>
      </w:r>
      <w:r w:rsidR="00BF6F98">
        <w:rPr>
          <w:rFonts w:ascii="Times New Roman" w:hAnsi="Times New Roman" w:cs="Times New Roman"/>
          <w:color w:val="FF0000"/>
          <w:sz w:val="24"/>
          <w:szCs w:val="24"/>
        </w:rPr>
        <w:t xml:space="preserve"> on your CT Scanner.  As mentioned, we do service a fair amount of larger patients and having a smaller bore may limit the size of patients we can provide access to.</w:t>
      </w:r>
    </w:p>
    <w:p w:rsidR="00FF68D0" w:rsidRPr="00FF68D0" w:rsidRDefault="00FF68D0" w:rsidP="00FF68D0">
      <w:pPr>
        <w:pStyle w:val="ansnumlist"/>
        <w:numPr>
          <w:ilvl w:val="0"/>
          <w:numId w:val="0"/>
        </w:numPr>
        <w:spacing w:before="0" w:line="240" w:lineRule="auto"/>
        <w:ind w:left="1080"/>
        <w:rPr>
          <w:rFonts w:ascii="Times New Roman" w:hAnsi="Times New Roman" w:cs="Times New Roman"/>
          <w:sz w:val="24"/>
          <w:szCs w:val="24"/>
        </w:rPr>
      </w:pPr>
    </w:p>
    <w:p w:rsidR="00FF68D0" w:rsidRDefault="00FF68D0" w:rsidP="00FF68D0">
      <w:pPr>
        <w:pStyle w:val="ListParagraph"/>
        <w:numPr>
          <w:ilvl w:val="0"/>
          <w:numId w:val="3"/>
        </w:numPr>
        <w:contextualSpacing w:val="0"/>
        <w:rPr>
          <w:szCs w:val="24"/>
        </w:rPr>
      </w:pPr>
      <w:r>
        <w:rPr>
          <w:szCs w:val="24"/>
        </w:rPr>
        <w:t xml:space="preserve">Q: </w:t>
      </w:r>
      <w:r w:rsidRPr="00FF68D0">
        <w:rPr>
          <w:szCs w:val="24"/>
        </w:rPr>
        <w:t>Required Equipment Specification A.3 states a 0.35 second rotation speed but there is no mention in the RFP for Cardiac capability.  Is there a desire to do Cardiac exams?  If so, what types – Calcium Scoring, Coronaries, TAVR planning, etc.?</w:t>
      </w:r>
    </w:p>
    <w:p w:rsidR="00FF68D0" w:rsidRDefault="00FF68D0" w:rsidP="00FF68D0">
      <w:pPr>
        <w:pStyle w:val="ListParagraph"/>
        <w:ind w:left="1080"/>
        <w:contextualSpacing w:val="0"/>
        <w:rPr>
          <w:szCs w:val="24"/>
        </w:rPr>
      </w:pPr>
    </w:p>
    <w:p w:rsidR="00FF68D0" w:rsidRPr="00BF6F98" w:rsidRDefault="00FF68D0" w:rsidP="00FF68D0">
      <w:pPr>
        <w:pStyle w:val="ListParagraph"/>
        <w:ind w:left="1080"/>
        <w:contextualSpacing w:val="0"/>
        <w:rPr>
          <w:color w:val="FF0000"/>
          <w:szCs w:val="24"/>
        </w:rPr>
      </w:pPr>
      <w:r w:rsidRPr="00491457">
        <w:rPr>
          <w:color w:val="FF0000"/>
          <w:szCs w:val="24"/>
        </w:rPr>
        <w:t>A:</w:t>
      </w:r>
      <w:r w:rsidR="00BF6F98">
        <w:rPr>
          <w:color w:val="FF0000"/>
          <w:szCs w:val="24"/>
        </w:rPr>
        <w:t xml:space="preserve"> Currently we don’t do Cardiac exams but it may be an option in the future.</w:t>
      </w:r>
    </w:p>
    <w:p w:rsidR="00CA1E8A" w:rsidRDefault="00CA1E8A" w:rsidP="00FF68D0">
      <w:pPr>
        <w:pStyle w:val="ListParagraph"/>
        <w:ind w:left="1080"/>
        <w:contextualSpacing w:val="0"/>
        <w:rPr>
          <w:color w:val="FF0000"/>
          <w:szCs w:val="24"/>
        </w:rPr>
      </w:pPr>
    </w:p>
    <w:p w:rsidR="00CA1E8A" w:rsidRPr="00CA1E8A" w:rsidRDefault="00CA1E8A" w:rsidP="00CA1E8A">
      <w:pPr>
        <w:pStyle w:val="ListParagraph"/>
        <w:numPr>
          <w:ilvl w:val="0"/>
          <w:numId w:val="3"/>
        </w:numPr>
        <w:contextualSpacing w:val="0"/>
        <w:rPr>
          <w:sz w:val="22"/>
        </w:rPr>
      </w:pPr>
      <w:r>
        <w:t>Q: Please provide equipment information on your current CT scanner at KVMH in order to calculate your trade in value (system manufacturer, model, last tube replacement, etc.)</w:t>
      </w:r>
    </w:p>
    <w:p w:rsidR="00CA1E8A" w:rsidRDefault="00CA1E8A" w:rsidP="00CA1E8A">
      <w:pPr>
        <w:pStyle w:val="ListParagraph"/>
        <w:ind w:left="1080"/>
        <w:contextualSpacing w:val="0"/>
      </w:pPr>
    </w:p>
    <w:p w:rsidR="00CA1E8A" w:rsidRDefault="00CA1E8A" w:rsidP="00CA1E8A">
      <w:pPr>
        <w:pStyle w:val="ListParagraph"/>
        <w:ind w:left="1080"/>
        <w:contextualSpacing w:val="0"/>
        <w:rPr>
          <w:color w:val="FF0000"/>
        </w:rPr>
      </w:pPr>
      <w:r w:rsidRPr="00CA1E8A">
        <w:rPr>
          <w:color w:val="FF0000"/>
        </w:rPr>
        <w:t>A:</w:t>
      </w:r>
      <w:r w:rsidR="00BF6F98">
        <w:rPr>
          <w:color w:val="FF0000"/>
        </w:rPr>
        <w:t xml:space="preserve"> Toshiba </w:t>
      </w:r>
      <w:proofErr w:type="spellStart"/>
      <w:r w:rsidR="00BF6F98">
        <w:rPr>
          <w:color w:val="FF0000"/>
        </w:rPr>
        <w:t>Aquilion</w:t>
      </w:r>
      <w:proofErr w:type="spellEnd"/>
      <w:r w:rsidR="00BF6F98">
        <w:rPr>
          <w:color w:val="FF0000"/>
        </w:rPr>
        <w:t xml:space="preserve"> 16 Slice installed on January 1, 2005</w:t>
      </w:r>
    </w:p>
    <w:p w:rsidR="00BF6F98" w:rsidRDefault="00BF6F98" w:rsidP="00BF6F98">
      <w:pPr>
        <w:pStyle w:val="ListParagraph"/>
        <w:tabs>
          <w:tab w:val="left" w:pos="1350"/>
        </w:tabs>
        <w:ind w:left="1080" w:firstLine="270"/>
        <w:contextualSpacing w:val="0"/>
        <w:rPr>
          <w:color w:val="FF0000"/>
        </w:rPr>
      </w:pPr>
      <w:r>
        <w:rPr>
          <w:color w:val="FF0000"/>
        </w:rPr>
        <w:t>Date of last tube replacement: 05/13/2015</w:t>
      </w:r>
    </w:p>
    <w:p w:rsidR="00BF6F98" w:rsidRDefault="00BF6F98" w:rsidP="00BF6F98">
      <w:pPr>
        <w:pStyle w:val="ListParagraph"/>
        <w:tabs>
          <w:tab w:val="left" w:pos="1350"/>
        </w:tabs>
        <w:ind w:left="1080" w:firstLine="270"/>
        <w:contextualSpacing w:val="0"/>
        <w:rPr>
          <w:color w:val="FF0000"/>
        </w:rPr>
      </w:pPr>
      <w:r>
        <w:rPr>
          <w:color w:val="FF0000"/>
        </w:rPr>
        <w:t>Tube manufacturer date: 11/03/2014</w:t>
      </w:r>
    </w:p>
    <w:p w:rsidR="00BF6F98" w:rsidRDefault="00BF6F98" w:rsidP="00BF6F98">
      <w:pPr>
        <w:pStyle w:val="ListParagraph"/>
        <w:tabs>
          <w:tab w:val="left" w:pos="1350"/>
        </w:tabs>
        <w:ind w:left="1080" w:firstLine="270"/>
        <w:contextualSpacing w:val="0"/>
        <w:rPr>
          <w:color w:val="FF0000"/>
        </w:rPr>
      </w:pPr>
      <w:r>
        <w:rPr>
          <w:color w:val="FF0000"/>
        </w:rPr>
        <w:t>Tube serial # 12718-W4</w:t>
      </w:r>
    </w:p>
    <w:p w:rsidR="00BF6F98" w:rsidRDefault="00BF6F98" w:rsidP="00BF6F98">
      <w:pPr>
        <w:pStyle w:val="ListParagraph"/>
        <w:tabs>
          <w:tab w:val="left" w:pos="1350"/>
        </w:tabs>
        <w:ind w:left="1080" w:firstLine="270"/>
        <w:contextualSpacing w:val="0"/>
        <w:rPr>
          <w:color w:val="FF0000"/>
        </w:rPr>
      </w:pPr>
      <w:r>
        <w:rPr>
          <w:color w:val="FF0000"/>
        </w:rPr>
        <w:t>Slice Time 105926.6/sec</w:t>
      </w:r>
    </w:p>
    <w:p w:rsidR="00BF6F98" w:rsidRPr="00CA1E8A" w:rsidRDefault="00BF6F98" w:rsidP="00BF6F98">
      <w:pPr>
        <w:pStyle w:val="ListParagraph"/>
        <w:tabs>
          <w:tab w:val="left" w:pos="1350"/>
        </w:tabs>
        <w:ind w:left="1080" w:firstLine="270"/>
        <w:contextualSpacing w:val="0"/>
        <w:rPr>
          <w:color w:val="FF0000"/>
        </w:rPr>
      </w:pPr>
      <w:r>
        <w:rPr>
          <w:color w:val="FF0000"/>
        </w:rPr>
        <w:t>Slice count: 615603</w:t>
      </w:r>
    </w:p>
    <w:p w:rsidR="00CA1E8A" w:rsidRDefault="00CA1E8A" w:rsidP="00CA1E8A">
      <w:pPr>
        <w:pStyle w:val="ListParagraph"/>
        <w:ind w:left="1080"/>
        <w:contextualSpacing w:val="0"/>
        <w:rPr>
          <w:sz w:val="22"/>
        </w:rPr>
      </w:pPr>
    </w:p>
    <w:p w:rsidR="00CA1E8A" w:rsidRPr="00CA1E8A" w:rsidRDefault="00CA1E8A" w:rsidP="00CA1E8A">
      <w:pPr>
        <w:pStyle w:val="ListParagraph"/>
        <w:numPr>
          <w:ilvl w:val="0"/>
          <w:numId w:val="3"/>
        </w:numPr>
        <w:contextualSpacing w:val="0"/>
      </w:pPr>
      <w:r>
        <w:t>Q: For your Bid Bond request, will Surety 2000 be acceptable to submit the bid bond? Surety 2000 is an electronic process in which the bond can be sent directly and does not require actual wet signatures and notary seals. This web-based platform facilitates the creation, execution, and filing of electronic bonds.</w:t>
      </w:r>
      <w:r>
        <w:rPr>
          <w:color w:val="FF0000"/>
        </w:rPr>
        <w:t xml:space="preserve"> </w:t>
      </w:r>
    </w:p>
    <w:p w:rsidR="00CA1E8A" w:rsidRPr="00CA1E8A" w:rsidRDefault="00CA1E8A" w:rsidP="00CA1E8A">
      <w:pPr>
        <w:pStyle w:val="ListParagraph"/>
        <w:ind w:left="1080"/>
        <w:contextualSpacing w:val="0"/>
      </w:pPr>
    </w:p>
    <w:p w:rsidR="00CA1E8A" w:rsidRDefault="00CA1E8A" w:rsidP="00CA1E8A">
      <w:pPr>
        <w:pStyle w:val="ListParagraph"/>
        <w:ind w:left="1080"/>
        <w:contextualSpacing w:val="0"/>
        <w:rPr>
          <w:color w:val="FF0000"/>
        </w:rPr>
      </w:pPr>
      <w:r>
        <w:rPr>
          <w:color w:val="FF0000"/>
        </w:rPr>
        <w:t>A: A bid bond is not required.</w:t>
      </w:r>
    </w:p>
    <w:p w:rsidR="00CA1E8A" w:rsidRDefault="00CA1E8A" w:rsidP="00CA1E8A">
      <w:pPr>
        <w:pStyle w:val="ListParagraph"/>
        <w:ind w:left="1080"/>
        <w:contextualSpacing w:val="0"/>
      </w:pPr>
    </w:p>
    <w:p w:rsidR="00CA1E8A" w:rsidRDefault="00CA1E8A" w:rsidP="00CA1E8A">
      <w:pPr>
        <w:pStyle w:val="ListParagraph"/>
        <w:numPr>
          <w:ilvl w:val="0"/>
          <w:numId w:val="3"/>
        </w:numPr>
        <w:contextualSpacing w:val="0"/>
      </w:pPr>
      <w:r>
        <w:t>Q: Can you provide copies of the General and Special Terms and Conditions for our review?</w:t>
      </w:r>
      <w:r>
        <w:rPr>
          <w:color w:val="1F497D"/>
        </w:rPr>
        <w:t xml:space="preserve">  </w:t>
      </w:r>
    </w:p>
    <w:p w:rsidR="00CA1E8A" w:rsidRDefault="00CA1E8A" w:rsidP="00CA1E8A">
      <w:pPr>
        <w:pStyle w:val="ListParagraph"/>
        <w:numPr>
          <w:ilvl w:val="0"/>
          <w:numId w:val="8"/>
        </w:numPr>
        <w:contextualSpacing w:val="0"/>
      </w:pPr>
      <w:r>
        <w:t>Can you allow additional time to review and redline the General and Special Terms and Conditions and propose any changes, if needed? I have attached a copy of a previous fully executed General and Special Terms and Conditions which includes mutually agreed upon terms from December 2019. A new fully executed agreement will also contain substantially similar redlines.</w:t>
      </w:r>
    </w:p>
    <w:p w:rsidR="00BF6F98" w:rsidRDefault="00BF6F98" w:rsidP="00BF6F98">
      <w:pPr>
        <w:pStyle w:val="ListParagraph"/>
        <w:ind w:left="1830"/>
        <w:contextualSpacing w:val="0"/>
      </w:pPr>
    </w:p>
    <w:p w:rsidR="00CA1E8A" w:rsidRDefault="00CA1E8A" w:rsidP="00BF6F98">
      <w:pPr>
        <w:ind w:left="1080"/>
        <w:rPr>
          <w:color w:val="FF0000"/>
          <w:szCs w:val="24"/>
        </w:rPr>
      </w:pPr>
      <w:r>
        <w:rPr>
          <w:color w:val="FF0000"/>
          <w:szCs w:val="24"/>
        </w:rPr>
        <w:t xml:space="preserve">A: </w:t>
      </w:r>
      <w:r w:rsidR="00BF6F98">
        <w:rPr>
          <w:color w:val="FF0000"/>
          <w:szCs w:val="24"/>
        </w:rPr>
        <w:t>See Addendum #1.  Extension provided beyond original 08/14/20 closing date.  Offerors had until August 20</w:t>
      </w:r>
      <w:r w:rsidR="00BF6F98" w:rsidRPr="00BF6F98">
        <w:rPr>
          <w:color w:val="FF0000"/>
          <w:szCs w:val="24"/>
          <w:vertAlign w:val="superscript"/>
        </w:rPr>
        <w:t>th</w:t>
      </w:r>
      <w:r w:rsidR="00BF6F98">
        <w:rPr>
          <w:color w:val="FF0000"/>
          <w:szCs w:val="24"/>
        </w:rPr>
        <w:t xml:space="preserve"> to submit request for change or propose alternate language.</w:t>
      </w:r>
    </w:p>
    <w:p w:rsidR="00773A1F" w:rsidRDefault="00773A1F" w:rsidP="00CA1E8A">
      <w:pPr>
        <w:ind w:firstLine="1080"/>
        <w:rPr>
          <w:color w:val="FF0000"/>
          <w:szCs w:val="24"/>
        </w:rPr>
      </w:pPr>
    </w:p>
    <w:p w:rsidR="00773A1F" w:rsidRPr="00773A1F" w:rsidRDefault="00773A1F" w:rsidP="00773A1F">
      <w:pPr>
        <w:pStyle w:val="ListParagraph"/>
        <w:numPr>
          <w:ilvl w:val="0"/>
          <w:numId w:val="3"/>
        </w:numPr>
        <w:rPr>
          <w:sz w:val="22"/>
        </w:rPr>
      </w:pPr>
      <w:r w:rsidRPr="00773A1F">
        <w:rPr>
          <w:szCs w:val="24"/>
        </w:rPr>
        <w:lastRenderedPageBreak/>
        <w:t xml:space="preserve">Q: </w:t>
      </w:r>
      <w:r>
        <w:t xml:space="preserve">Are the systems to be quoted required to be NEW or will factory-certified refurbished systems with full warranty be accepted? </w:t>
      </w:r>
    </w:p>
    <w:p w:rsidR="00773A1F" w:rsidRDefault="00773A1F" w:rsidP="00773A1F">
      <w:pPr>
        <w:pStyle w:val="ListParagraph"/>
        <w:ind w:left="1080"/>
      </w:pPr>
    </w:p>
    <w:p w:rsidR="00773A1F" w:rsidRPr="00CA1E8A" w:rsidRDefault="00773A1F" w:rsidP="00773A1F">
      <w:pPr>
        <w:pStyle w:val="ListParagraph"/>
        <w:ind w:left="1080"/>
        <w:contextualSpacing w:val="0"/>
        <w:rPr>
          <w:color w:val="FF0000"/>
        </w:rPr>
      </w:pPr>
      <w:r w:rsidRPr="00CA1E8A">
        <w:rPr>
          <w:color w:val="FF0000"/>
        </w:rPr>
        <w:t>A:</w:t>
      </w:r>
      <w:r w:rsidR="00BF6F98">
        <w:rPr>
          <w:color w:val="FF0000"/>
        </w:rPr>
        <w:t xml:space="preserve"> New</w:t>
      </w:r>
      <w:r w:rsidR="007B0FF0">
        <w:rPr>
          <w:color w:val="FF0000"/>
        </w:rPr>
        <w:t>.</w:t>
      </w:r>
    </w:p>
    <w:p w:rsidR="00773A1F" w:rsidRDefault="00773A1F" w:rsidP="00773A1F">
      <w:pPr>
        <w:pStyle w:val="ListParagraph"/>
        <w:ind w:left="1080"/>
        <w:contextualSpacing w:val="0"/>
        <w:rPr>
          <w:sz w:val="22"/>
        </w:rPr>
      </w:pPr>
    </w:p>
    <w:p w:rsidR="00773A1F" w:rsidRDefault="00773A1F" w:rsidP="00773A1F">
      <w:pPr>
        <w:numPr>
          <w:ilvl w:val="0"/>
          <w:numId w:val="3"/>
        </w:numPr>
      </w:pPr>
      <w:r>
        <w:t>Q: Will removal of existing systems be required at both KVMH and SMMH?</w:t>
      </w:r>
    </w:p>
    <w:p w:rsidR="00773A1F" w:rsidRDefault="00773A1F" w:rsidP="00773A1F">
      <w:pPr>
        <w:ind w:left="1080"/>
      </w:pPr>
    </w:p>
    <w:p w:rsidR="00773A1F" w:rsidRPr="00CA1E8A" w:rsidRDefault="00773A1F" w:rsidP="00773A1F">
      <w:pPr>
        <w:pStyle w:val="ListParagraph"/>
        <w:ind w:left="1080"/>
        <w:contextualSpacing w:val="0"/>
        <w:rPr>
          <w:color w:val="FF0000"/>
        </w:rPr>
      </w:pPr>
      <w:r w:rsidRPr="00CA1E8A">
        <w:rPr>
          <w:color w:val="FF0000"/>
        </w:rPr>
        <w:t>A:</w:t>
      </w:r>
      <w:r w:rsidR="00BF6F98">
        <w:rPr>
          <w:color w:val="FF0000"/>
        </w:rPr>
        <w:t xml:space="preserve"> KVMH only</w:t>
      </w:r>
      <w:r w:rsidR="007B0FF0">
        <w:rPr>
          <w:color w:val="FF0000"/>
        </w:rPr>
        <w:t>.</w:t>
      </w:r>
    </w:p>
    <w:p w:rsidR="00773A1F" w:rsidRDefault="00773A1F" w:rsidP="00773A1F">
      <w:pPr>
        <w:pStyle w:val="ListParagraph"/>
        <w:ind w:left="1080"/>
        <w:contextualSpacing w:val="0"/>
        <w:rPr>
          <w:sz w:val="22"/>
        </w:rPr>
      </w:pPr>
    </w:p>
    <w:p w:rsidR="00773A1F" w:rsidRDefault="00773A1F" w:rsidP="00773A1F">
      <w:pPr>
        <w:numPr>
          <w:ilvl w:val="0"/>
          <w:numId w:val="3"/>
        </w:numPr>
      </w:pPr>
      <w:r>
        <w:t>Q; Can you please provide information for the evaluation of trade-in value for the existing scanner at KVMH and SMMH (if system is to be removed). Information required for evaluation includes: System manufacturer and system model, serial number, date of last tube replacement, and scan seconds on the current tube.</w:t>
      </w:r>
    </w:p>
    <w:p w:rsidR="00773A1F" w:rsidRDefault="00773A1F" w:rsidP="00773A1F">
      <w:pPr>
        <w:ind w:left="1080"/>
      </w:pPr>
    </w:p>
    <w:p w:rsidR="00BF6F98" w:rsidRDefault="00BF6F98" w:rsidP="00BF6F98">
      <w:pPr>
        <w:pStyle w:val="ListParagraph"/>
        <w:ind w:left="1080"/>
        <w:contextualSpacing w:val="0"/>
        <w:rPr>
          <w:color w:val="FF0000"/>
        </w:rPr>
      </w:pPr>
      <w:r w:rsidRPr="00CA1E8A">
        <w:rPr>
          <w:color w:val="FF0000"/>
        </w:rPr>
        <w:t>A:</w:t>
      </w:r>
      <w:r>
        <w:rPr>
          <w:color w:val="FF0000"/>
        </w:rPr>
        <w:t xml:space="preserve"> Toshiba </w:t>
      </w:r>
      <w:proofErr w:type="spellStart"/>
      <w:r>
        <w:rPr>
          <w:color w:val="FF0000"/>
        </w:rPr>
        <w:t>Aquilion</w:t>
      </w:r>
      <w:proofErr w:type="spellEnd"/>
      <w:r>
        <w:rPr>
          <w:color w:val="FF0000"/>
        </w:rPr>
        <w:t xml:space="preserve"> 16 Slice installed on January 1, 2005</w:t>
      </w:r>
    </w:p>
    <w:p w:rsidR="00BF6F98" w:rsidRDefault="00BF6F98" w:rsidP="00BF6F98">
      <w:pPr>
        <w:pStyle w:val="ListParagraph"/>
        <w:tabs>
          <w:tab w:val="left" w:pos="1350"/>
        </w:tabs>
        <w:ind w:left="1080" w:firstLine="270"/>
        <w:contextualSpacing w:val="0"/>
        <w:rPr>
          <w:color w:val="FF0000"/>
        </w:rPr>
      </w:pPr>
      <w:r>
        <w:rPr>
          <w:color w:val="FF0000"/>
        </w:rPr>
        <w:t>Date of last tube replacement: 05/13/2015</w:t>
      </w:r>
    </w:p>
    <w:p w:rsidR="00BF6F98" w:rsidRDefault="00BF6F98" w:rsidP="00BF6F98">
      <w:pPr>
        <w:pStyle w:val="ListParagraph"/>
        <w:tabs>
          <w:tab w:val="left" w:pos="1350"/>
        </w:tabs>
        <w:ind w:left="1080" w:firstLine="270"/>
        <w:contextualSpacing w:val="0"/>
        <w:rPr>
          <w:color w:val="FF0000"/>
        </w:rPr>
      </w:pPr>
      <w:r>
        <w:rPr>
          <w:color w:val="FF0000"/>
        </w:rPr>
        <w:t>Tube manufacturer date: 11/03/2014</w:t>
      </w:r>
    </w:p>
    <w:p w:rsidR="00BF6F98" w:rsidRDefault="00BF6F98" w:rsidP="00BF6F98">
      <w:pPr>
        <w:pStyle w:val="ListParagraph"/>
        <w:tabs>
          <w:tab w:val="left" w:pos="1350"/>
        </w:tabs>
        <w:ind w:left="1080" w:firstLine="270"/>
        <w:contextualSpacing w:val="0"/>
        <w:rPr>
          <w:color w:val="FF0000"/>
        </w:rPr>
      </w:pPr>
      <w:r>
        <w:rPr>
          <w:color w:val="FF0000"/>
        </w:rPr>
        <w:t>Tube serial # 12718-W4</w:t>
      </w:r>
    </w:p>
    <w:p w:rsidR="00BF6F98" w:rsidRDefault="00BF6F98" w:rsidP="00BF6F98">
      <w:pPr>
        <w:pStyle w:val="ListParagraph"/>
        <w:tabs>
          <w:tab w:val="left" w:pos="1350"/>
        </w:tabs>
        <w:ind w:left="1080" w:firstLine="270"/>
        <w:contextualSpacing w:val="0"/>
        <w:rPr>
          <w:color w:val="FF0000"/>
        </w:rPr>
      </w:pPr>
      <w:r>
        <w:rPr>
          <w:color w:val="FF0000"/>
        </w:rPr>
        <w:t>Slice Time 105926.6/sec</w:t>
      </w:r>
    </w:p>
    <w:p w:rsidR="00BF6F98" w:rsidRPr="00CA1E8A" w:rsidRDefault="00BF6F98" w:rsidP="00BF6F98">
      <w:pPr>
        <w:pStyle w:val="ListParagraph"/>
        <w:tabs>
          <w:tab w:val="left" w:pos="1350"/>
        </w:tabs>
        <w:ind w:left="1080" w:firstLine="270"/>
        <w:contextualSpacing w:val="0"/>
        <w:rPr>
          <w:color w:val="FF0000"/>
        </w:rPr>
      </w:pPr>
      <w:r>
        <w:rPr>
          <w:color w:val="FF0000"/>
        </w:rPr>
        <w:t>Slice count: 615603</w:t>
      </w:r>
    </w:p>
    <w:p w:rsidR="00773A1F" w:rsidRDefault="00773A1F" w:rsidP="00773A1F">
      <w:pPr>
        <w:pStyle w:val="ListParagraph"/>
        <w:ind w:left="1080"/>
        <w:contextualSpacing w:val="0"/>
        <w:rPr>
          <w:sz w:val="22"/>
        </w:rPr>
      </w:pPr>
    </w:p>
    <w:p w:rsidR="00773A1F" w:rsidRDefault="00773A1F" w:rsidP="00773A1F">
      <w:pPr>
        <w:numPr>
          <w:ilvl w:val="0"/>
          <w:numId w:val="3"/>
        </w:numPr>
      </w:pPr>
      <w:r>
        <w:t>Q: Can you please provide room size specifications for the existing room at KVMH and the new room at SMMH?</w:t>
      </w:r>
    </w:p>
    <w:p w:rsidR="00773A1F" w:rsidRDefault="00773A1F" w:rsidP="00773A1F">
      <w:pPr>
        <w:pStyle w:val="ListParagraph"/>
      </w:pPr>
    </w:p>
    <w:p w:rsidR="00773A1F" w:rsidRDefault="00773A1F" w:rsidP="00773A1F">
      <w:pPr>
        <w:pStyle w:val="ListParagraph"/>
        <w:ind w:left="1080"/>
        <w:contextualSpacing w:val="0"/>
        <w:rPr>
          <w:color w:val="FF0000"/>
        </w:rPr>
      </w:pPr>
      <w:r w:rsidRPr="00CA1E8A">
        <w:rPr>
          <w:color w:val="FF0000"/>
        </w:rPr>
        <w:t>A:</w:t>
      </w:r>
      <w:r w:rsidR="00321578">
        <w:rPr>
          <w:color w:val="FF0000"/>
        </w:rPr>
        <w:t xml:space="preserve"> KVMH 17 feet long by 13 feet wide; ceiling height is 9 feet 5 inches.</w:t>
      </w:r>
    </w:p>
    <w:p w:rsidR="00321578" w:rsidRPr="00CA1E8A" w:rsidRDefault="00321578" w:rsidP="00321578">
      <w:pPr>
        <w:pStyle w:val="ListParagraph"/>
        <w:ind w:left="1350"/>
        <w:contextualSpacing w:val="0"/>
        <w:rPr>
          <w:color w:val="FF0000"/>
        </w:rPr>
      </w:pPr>
      <w:r>
        <w:rPr>
          <w:color w:val="FF0000"/>
        </w:rPr>
        <w:t xml:space="preserve">SMMH – </w:t>
      </w:r>
      <w:r w:rsidR="005357CE">
        <w:rPr>
          <w:color w:val="FF0000"/>
        </w:rPr>
        <w:t xml:space="preserve">18 feet long by 18 feet wide; ceiling height is lower than KVMH.  Existing rooms will be renovated to accommodate equipment size.  </w:t>
      </w:r>
    </w:p>
    <w:p w:rsidR="00773A1F" w:rsidRDefault="00773A1F" w:rsidP="00773A1F">
      <w:pPr>
        <w:pStyle w:val="ListParagraph"/>
        <w:ind w:left="1080"/>
        <w:contextualSpacing w:val="0"/>
        <w:rPr>
          <w:sz w:val="22"/>
        </w:rPr>
      </w:pPr>
    </w:p>
    <w:p w:rsidR="00773A1F" w:rsidRDefault="00773A1F" w:rsidP="00773A1F">
      <w:pPr>
        <w:numPr>
          <w:ilvl w:val="0"/>
          <w:numId w:val="3"/>
        </w:numPr>
      </w:pPr>
      <w:r>
        <w:t xml:space="preserve">Q: Please specify the UPS requirements for each system. Will a full system UPS and line conditioner, capable of running the scanner in event of a power failure need to be provided for each site? Alternatives include, partial UPS to support CT computer systems and prevent data loss, a line conditioner (without full UPS): </w:t>
      </w:r>
    </w:p>
    <w:p w:rsidR="00773A1F" w:rsidRDefault="00773A1F" w:rsidP="00773A1F">
      <w:pPr>
        <w:pStyle w:val="ListParagraph"/>
        <w:numPr>
          <w:ilvl w:val="1"/>
          <w:numId w:val="3"/>
        </w:numPr>
      </w:pPr>
      <w:r>
        <w:t>Full system UPS and line conditioner – large line conditioning and battery storage cabinet prevents power fluctuations and will power the CT scanner for several minutes in the event of a power failure</w:t>
      </w:r>
    </w:p>
    <w:p w:rsidR="00773A1F" w:rsidRDefault="00773A1F" w:rsidP="00773A1F">
      <w:pPr>
        <w:numPr>
          <w:ilvl w:val="1"/>
          <w:numId w:val="3"/>
        </w:numPr>
      </w:pPr>
      <w:r>
        <w:t>Line conditioner only – will prevent power fluctuations but will not run CT during power failure</w:t>
      </w:r>
    </w:p>
    <w:p w:rsidR="00773A1F" w:rsidRDefault="00773A1F" w:rsidP="00773A1F">
      <w:pPr>
        <w:numPr>
          <w:ilvl w:val="1"/>
          <w:numId w:val="3"/>
        </w:numPr>
      </w:pPr>
      <w:r>
        <w:t>Partial UPS – will support CT console and prevent data loss during power failure, will not run the CT</w:t>
      </w:r>
    </w:p>
    <w:p w:rsidR="00773A1F" w:rsidRDefault="00773A1F" w:rsidP="00773A1F">
      <w:pPr>
        <w:ind w:left="1800"/>
      </w:pPr>
    </w:p>
    <w:p w:rsidR="00773A1F" w:rsidRDefault="00773A1F" w:rsidP="00773A1F">
      <w:pPr>
        <w:pStyle w:val="ListParagraph"/>
        <w:ind w:left="1080"/>
        <w:contextualSpacing w:val="0"/>
        <w:rPr>
          <w:color w:val="FF0000"/>
        </w:rPr>
      </w:pPr>
      <w:r>
        <w:t xml:space="preserve"> </w:t>
      </w:r>
      <w:r w:rsidRPr="00CA1E8A">
        <w:rPr>
          <w:color w:val="FF0000"/>
        </w:rPr>
        <w:t>A:</w:t>
      </w:r>
      <w:r w:rsidR="00BF6F98">
        <w:rPr>
          <w:color w:val="FF0000"/>
        </w:rPr>
        <w:t xml:space="preserve"> Seeking a UPS that will safely protect the system while transitioning to the generator but will not be required to scan patients on battery.</w:t>
      </w:r>
    </w:p>
    <w:p w:rsidR="00BF6F98" w:rsidRDefault="00BF6F98" w:rsidP="00773A1F">
      <w:pPr>
        <w:pStyle w:val="ListParagraph"/>
        <w:ind w:left="1080"/>
        <w:contextualSpacing w:val="0"/>
        <w:rPr>
          <w:color w:val="FF0000"/>
        </w:rPr>
      </w:pPr>
    </w:p>
    <w:p w:rsidR="00BF6F98" w:rsidRPr="00CA1E8A" w:rsidRDefault="00BF6F98" w:rsidP="00773A1F">
      <w:pPr>
        <w:pStyle w:val="ListParagraph"/>
        <w:ind w:left="1080"/>
        <w:contextualSpacing w:val="0"/>
        <w:rPr>
          <w:color w:val="FF0000"/>
        </w:rPr>
      </w:pPr>
      <w:r>
        <w:rPr>
          <w:color w:val="FF0000"/>
        </w:rPr>
        <w:lastRenderedPageBreak/>
        <w:t>125 kVA power conditioner/distributor and a 3.6 kVA uninterruptable power supply, console only.</w:t>
      </w:r>
    </w:p>
    <w:p w:rsidR="00773A1F" w:rsidRDefault="00773A1F" w:rsidP="00773A1F"/>
    <w:p w:rsidR="00773A1F" w:rsidRDefault="00773A1F" w:rsidP="00773A1F">
      <w:pPr>
        <w:numPr>
          <w:ilvl w:val="0"/>
          <w:numId w:val="3"/>
        </w:numPr>
      </w:pPr>
      <w:r>
        <w:t xml:space="preserve">Q: The scope states that </w:t>
      </w:r>
      <w:proofErr w:type="spellStart"/>
      <w:r>
        <w:t>fluoro</w:t>
      </w:r>
      <w:proofErr w:type="spellEnd"/>
      <w:r>
        <w:t xml:space="preserve"> is required for KVMH, but will only need to be available as an upgradable path for SMMH. Will a ceiling-mounted </w:t>
      </w:r>
      <w:proofErr w:type="spellStart"/>
      <w:r>
        <w:t>Fluoro</w:t>
      </w:r>
      <w:proofErr w:type="spellEnd"/>
      <w:r>
        <w:t xml:space="preserve"> monitor be required at this time for SMMH?</w:t>
      </w:r>
    </w:p>
    <w:p w:rsidR="00773A1F" w:rsidRDefault="00773A1F" w:rsidP="00773A1F">
      <w:pPr>
        <w:ind w:left="1080"/>
      </w:pPr>
    </w:p>
    <w:p w:rsidR="00773A1F" w:rsidRPr="00CA1E8A" w:rsidRDefault="00773A1F" w:rsidP="00773A1F">
      <w:pPr>
        <w:pStyle w:val="ListParagraph"/>
        <w:ind w:left="1080"/>
        <w:contextualSpacing w:val="0"/>
        <w:rPr>
          <w:color w:val="FF0000"/>
        </w:rPr>
      </w:pPr>
      <w:r w:rsidRPr="00CA1E8A">
        <w:rPr>
          <w:color w:val="FF0000"/>
        </w:rPr>
        <w:t>A:</w:t>
      </w:r>
      <w:r w:rsidR="00BF6F98">
        <w:rPr>
          <w:color w:val="FF0000"/>
        </w:rPr>
        <w:t xml:space="preserve"> Yes</w:t>
      </w:r>
      <w:r w:rsidR="009D00DE">
        <w:rPr>
          <w:color w:val="FF0000"/>
        </w:rPr>
        <w:t>.</w:t>
      </w:r>
    </w:p>
    <w:p w:rsidR="00773A1F" w:rsidRDefault="00773A1F" w:rsidP="00773A1F">
      <w:pPr>
        <w:ind w:left="1080"/>
      </w:pPr>
    </w:p>
    <w:p w:rsidR="00773A1F" w:rsidRPr="00773A1F" w:rsidRDefault="00773A1F" w:rsidP="00773A1F">
      <w:pPr>
        <w:pStyle w:val="ListParagraph"/>
        <w:numPr>
          <w:ilvl w:val="0"/>
          <w:numId w:val="3"/>
        </w:numPr>
        <w:rPr>
          <w:rFonts w:eastAsiaTheme="minorHAnsi"/>
        </w:rPr>
      </w:pPr>
      <w:r>
        <w:t>Q: There will be some minimal construction which will be required.  Will the contractors have access soon in order to provide estimates and determine scope of work (SOW) for the construction?</w:t>
      </w:r>
    </w:p>
    <w:p w:rsidR="00773A1F" w:rsidRPr="00773A1F" w:rsidRDefault="00773A1F" w:rsidP="00773A1F">
      <w:pPr>
        <w:pStyle w:val="ListParagraph"/>
        <w:ind w:left="1080"/>
        <w:rPr>
          <w:rFonts w:eastAsiaTheme="minorHAnsi"/>
        </w:rPr>
      </w:pPr>
    </w:p>
    <w:p w:rsidR="00773A1F" w:rsidRPr="00CA1E8A" w:rsidRDefault="00773A1F" w:rsidP="00773A1F">
      <w:pPr>
        <w:pStyle w:val="ListParagraph"/>
        <w:ind w:left="1080"/>
        <w:contextualSpacing w:val="0"/>
        <w:rPr>
          <w:color w:val="FF0000"/>
        </w:rPr>
      </w:pPr>
      <w:r w:rsidRPr="00CA1E8A">
        <w:rPr>
          <w:color w:val="FF0000"/>
        </w:rPr>
        <w:t>A:</w:t>
      </w:r>
      <w:r w:rsidR="00BF6F98">
        <w:rPr>
          <w:color w:val="FF0000"/>
        </w:rPr>
        <w:t xml:space="preserve"> RFP is for CT Scanner equipment only</w:t>
      </w:r>
      <w:r w:rsidR="009D00DE">
        <w:rPr>
          <w:color w:val="FF0000"/>
        </w:rPr>
        <w:t>.</w:t>
      </w:r>
    </w:p>
    <w:p w:rsidR="00773A1F" w:rsidRDefault="00773A1F" w:rsidP="00773A1F">
      <w:pPr>
        <w:pStyle w:val="ListParagraph"/>
        <w:ind w:left="1080"/>
        <w:contextualSpacing w:val="0"/>
        <w:rPr>
          <w:sz w:val="22"/>
        </w:rPr>
      </w:pPr>
    </w:p>
    <w:p w:rsidR="00773A1F" w:rsidRDefault="00773A1F" w:rsidP="00773A1F">
      <w:pPr>
        <w:pStyle w:val="ListParagraph"/>
        <w:numPr>
          <w:ilvl w:val="0"/>
          <w:numId w:val="3"/>
        </w:numPr>
      </w:pPr>
      <w:r>
        <w:t>Q: Are blue prints/cad files/drawings of existing rooms available to General Contractors?</w:t>
      </w:r>
    </w:p>
    <w:p w:rsidR="00773A1F" w:rsidRDefault="00773A1F" w:rsidP="00773A1F">
      <w:pPr>
        <w:pStyle w:val="ListParagraph"/>
        <w:ind w:left="1080"/>
      </w:pPr>
    </w:p>
    <w:p w:rsidR="00773A1F" w:rsidRPr="00CA1E8A" w:rsidRDefault="00773A1F" w:rsidP="00773A1F">
      <w:pPr>
        <w:pStyle w:val="ListParagraph"/>
        <w:ind w:left="1080"/>
        <w:contextualSpacing w:val="0"/>
        <w:rPr>
          <w:color w:val="FF0000"/>
        </w:rPr>
      </w:pPr>
      <w:r w:rsidRPr="00CA1E8A">
        <w:rPr>
          <w:color w:val="FF0000"/>
        </w:rPr>
        <w:t>A:</w:t>
      </w:r>
      <w:r w:rsidR="00BF6F98">
        <w:rPr>
          <w:color w:val="FF0000"/>
        </w:rPr>
        <w:t xml:space="preserve"> Blue prints only</w:t>
      </w:r>
      <w:r w:rsidR="009D00DE">
        <w:rPr>
          <w:color w:val="FF0000"/>
        </w:rPr>
        <w:t>.</w:t>
      </w:r>
    </w:p>
    <w:p w:rsidR="00773A1F" w:rsidRDefault="00773A1F" w:rsidP="00773A1F">
      <w:pPr>
        <w:pStyle w:val="ListParagraph"/>
        <w:ind w:left="1080"/>
        <w:contextualSpacing w:val="0"/>
        <w:rPr>
          <w:sz w:val="22"/>
        </w:rPr>
      </w:pPr>
    </w:p>
    <w:p w:rsidR="00773A1F" w:rsidRDefault="00773A1F" w:rsidP="00773A1F">
      <w:pPr>
        <w:pStyle w:val="ListParagraph"/>
        <w:numPr>
          <w:ilvl w:val="0"/>
          <w:numId w:val="3"/>
        </w:numPr>
      </w:pPr>
      <w:r>
        <w:t>Q: What is the current HVAC in the room?</w:t>
      </w:r>
    </w:p>
    <w:p w:rsidR="00773A1F" w:rsidRDefault="00773A1F" w:rsidP="00773A1F">
      <w:pPr>
        <w:pStyle w:val="ListParagraph"/>
        <w:ind w:left="1080"/>
      </w:pPr>
    </w:p>
    <w:p w:rsidR="00773A1F" w:rsidRDefault="00773A1F" w:rsidP="00773A1F">
      <w:pPr>
        <w:pStyle w:val="ListParagraph"/>
        <w:ind w:left="1080"/>
        <w:contextualSpacing w:val="0"/>
        <w:rPr>
          <w:color w:val="FF0000"/>
        </w:rPr>
      </w:pPr>
      <w:r w:rsidRPr="00CA1E8A">
        <w:rPr>
          <w:color w:val="FF0000"/>
        </w:rPr>
        <w:t>A:</w:t>
      </w:r>
      <w:r w:rsidR="00BF6F98">
        <w:rPr>
          <w:color w:val="FF0000"/>
        </w:rPr>
        <w:t xml:space="preserve"> KVMH we have two 80 ton chillers that provides chilled water to air handlers.</w:t>
      </w:r>
    </w:p>
    <w:p w:rsidR="00BF6F98" w:rsidRPr="00CA1E8A" w:rsidRDefault="00BF6F98" w:rsidP="00BF6F98">
      <w:pPr>
        <w:pStyle w:val="ListParagraph"/>
        <w:ind w:left="1080" w:firstLine="360"/>
        <w:contextualSpacing w:val="0"/>
        <w:rPr>
          <w:color w:val="FF0000"/>
        </w:rPr>
      </w:pPr>
      <w:r>
        <w:rPr>
          <w:color w:val="FF0000"/>
        </w:rPr>
        <w:t>SMMH will require a HVAC system for CT room.</w:t>
      </w:r>
    </w:p>
    <w:p w:rsidR="00773A1F" w:rsidRDefault="00773A1F" w:rsidP="00773A1F">
      <w:pPr>
        <w:pStyle w:val="ListParagraph"/>
        <w:ind w:left="1080"/>
        <w:contextualSpacing w:val="0"/>
        <w:rPr>
          <w:sz w:val="22"/>
        </w:rPr>
      </w:pPr>
    </w:p>
    <w:p w:rsidR="00773A1F" w:rsidRDefault="00773A1F" w:rsidP="00773A1F">
      <w:pPr>
        <w:pStyle w:val="ListParagraph"/>
        <w:numPr>
          <w:ilvl w:val="0"/>
          <w:numId w:val="3"/>
        </w:numPr>
      </w:pPr>
      <w:r>
        <w:t>Q: Many Hospitals in the area are moving towards dual energy.  Will this system need to have dual energy, or be capable to upgrade to dual energy in the near future?</w:t>
      </w:r>
    </w:p>
    <w:p w:rsidR="00773A1F" w:rsidRDefault="00773A1F" w:rsidP="00773A1F">
      <w:pPr>
        <w:pStyle w:val="ListParagraph"/>
        <w:ind w:left="1080"/>
        <w:contextualSpacing w:val="0"/>
        <w:rPr>
          <w:color w:val="FF0000"/>
        </w:rPr>
      </w:pPr>
    </w:p>
    <w:p w:rsidR="00773A1F" w:rsidRPr="00CA1E8A" w:rsidRDefault="00773A1F" w:rsidP="00773A1F">
      <w:pPr>
        <w:pStyle w:val="ListParagraph"/>
        <w:ind w:left="1080"/>
        <w:contextualSpacing w:val="0"/>
        <w:rPr>
          <w:color w:val="FF0000"/>
        </w:rPr>
      </w:pPr>
      <w:r w:rsidRPr="00CA1E8A">
        <w:rPr>
          <w:color w:val="FF0000"/>
        </w:rPr>
        <w:t>A:</w:t>
      </w:r>
      <w:r w:rsidR="00BF6F98">
        <w:rPr>
          <w:color w:val="FF0000"/>
        </w:rPr>
        <w:t xml:space="preserve"> Dual energy is required.</w:t>
      </w:r>
    </w:p>
    <w:p w:rsidR="00773A1F" w:rsidRDefault="00773A1F" w:rsidP="00773A1F"/>
    <w:p w:rsidR="00773A1F" w:rsidRPr="00773A1F" w:rsidRDefault="00773A1F" w:rsidP="00773A1F">
      <w:pPr>
        <w:pStyle w:val="ListParagraph"/>
        <w:numPr>
          <w:ilvl w:val="0"/>
          <w:numId w:val="3"/>
        </w:numPr>
        <w:rPr>
          <w:szCs w:val="24"/>
        </w:rPr>
      </w:pPr>
      <w:r>
        <w:t>Q: We will need to have our project manager visit the site as well.  When can this be done?</w:t>
      </w:r>
    </w:p>
    <w:p w:rsidR="00FF68D0" w:rsidRDefault="00FF68D0" w:rsidP="00FF68D0">
      <w:pPr>
        <w:pStyle w:val="ListParagraph"/>
      </w:pPr>
    </w:p>
    <w:p w:rsidR="009D00DE" w:rsidRPr="00CA1E8A" w:rsidRDefault="009D00DE" w:rsidP="009D00DE">
      <w:pPr>
        <w:pStyle w:val="ListParagraph"/>
        <w:ind w:left="1080"/>
        <w:contextualSpacing w:val="0"/>
        <w:rPr>
          <w:color w:val="FF0000"/>
        </w:rPr>
      </w:pPr>
      <w:r w:rsidRPr="00CA1E8A">
        <w:rPr>
          <w:color w:val="FF0000"/>
        </w:rPr>
        <w:t>A:</w:t>
      </w:r>
      <w:r>
        <w:rPr>
          <w:color w:val="FF0000"/>
        </w:rPr>
        <w:t xml:space="preserve"> Upon request.</w:t>
      </w:r>
    </w:p>
    <w:p w:rsidR="00FF68D0" w:rsidRDefault="00FF68D0" w:rsidP="00FF68D0">
      <w:pPr>
        <w:pStyle w:val="ListParagraph"/>
      </w:pPr>
    </w:p>
    <w:p w:rsidR="004F68C2" w:rsidRPr="004F68C2" w:rsidRDefault="004F68C2" w:rsidP="004F68C2">
      <w:pPr>
        <w:pStyle w:val="ListParagraph"/>
        <w:numPr>
          <w:ilvl w:val="0"/>
          <w:numId w:val="3"/>
        </w:numPr>
        <w:rPr>
          <w:sz w:val="22"/>
        </w:rPr>
      </w:pPr>
      <w:r>
        <w:t xml:space="preserve">Q: Will these systems be used for any cardiac CT scanning? </w:t>
      </w:r>
    </w:p>
    <w:p w:rsidR="004F68C2" w:rsidRDefault="004F68C2" w:rsidP="004F68C2">
      <w:pPr>
        <w:pStyle w:val="ListParagraph"/>
        <w:ind w:left="1080"/>
        <w:contextualSpacing w:val="0"/>
        <w:rPr>
          <w:color w:val="FF0000"/>
        </w:rPr>
      </w:pPr>
    </w:p>
    <w:p w:rsidR="004F68C2" w:rsidRPr="00CA1E8A" w:rsidRDefault="004F68C2" w:rsidP="004F68C2">
      <w:pPr>
        <w:pStyle w:val="ListParagraph"/>
        <w:ind w:left="1080"/>
        <w:contextualSpacing w:val="0"/>
        <w:rPr>
          <w:color w:val="FF0000"/>
        </w:rPr>
      </w:pPr>
      <w:r w:rsidRPr="00CA1E8A">
        <w:rPr>
          <w:color w:val="FF0000"/>
        </w:rPr>
        <w:t>A:</w:t>
      </w:r>
      <w:r w:rsidR="009D00DE">
        <w:rPr>
          <w:color w:val="FF0000"/>
        </w:rPr>
        <w:t xml:space="preserve"> Not currently but possibly in the future.</w:t>
      </w:r>
    </w:p>
    <w:p w:rsidR="004F68C2" w:rsidRPr="004F68C2" w:rsidRDefault="004F68C2" w:rsidP="004F68C2">
      <w:pPr>
        <w:pStyle w:val="ListParagraph"/>
        <w:ind w:left="1080"/>
        <w:rPr>
          <w:sz w:val="22"/>
        </w:rPr>
      </w:pPr>
    </w:p>
    <w:p w:rsidR="004F68C2" w:rsidRDefault="004F68C2" w:rsidP="004F68C2">
      <w:pPr>
        <w:numPr>
          <w:ilvl w:val="0"/>
          <w:numId w:val="3"/>
        </w:numPr>
      </w:pPr>
      <w:r>
        <w:t xml:space="preserve">Q: Will ECG triggered cardiac scanning be required? </w:t>
      </w:r>
    </w:p>
    <w:p w:rsidR="004F68C2" w:rsidRDefault="004F68C2" w:rsidP="004F68C2">
      <w:pPr>
        <w:pStyle w:val="ListParagraph"/>
        <w:ind w:left="1080"/>
        <w:contextualSpacing w:val="0"/>
        <w:rPr>
          <w:color w:val="FF0000"/>
        </w:rPr>
      </w:pPr>
    </w:p>
    <w:p w:rsidR="004F68C2" w:rsidRPr="00CA1E8A" w:rsidRDefault="004F68C2" w:rsidP="004F68C2">
      <w:pPr>
        <w:pStyle w:val="ListParagraph"/>
        <w:ind w:left="1080"/>
        <w:contextualSpacing w:val="0"/>
        <w:rPr>
          <w:color w:val="FF0000"/>
        </w:rPr>
      </w:pPr>
      <w:r w:rsidRPr="00CA1E8A">
        <w:rPr>
          <w:color w:val="FF0000"/>
        </w:rPr>
        <w:t>A:</w:t>
      </w:r>
      <w:r w:rsidR="009D00DE">
        <w:rPr>
          <w:color w:val="FF0000"/>
        </w:rPr>
        <w:t xml:space="preserve"> No.</w:t>
      </w:r>
    </w:p>
    <w:p w:rsidR="004F68C2" w:rsidRPr="004F68C2" w:rsidRDefault="004F68C2" w:rsidP="004F68C2">
      <w:pPr>
        <w:pStyle w:val="ListParagraph"/>
        <w:ind w:left="1080"/>
        <w:rPr>
          <w:sz w:val="22"/>
        </w:rPr>
      </w:pPr>
    </w:p>
    <w:p w:rsidR="009D00DE" w:rsidRDefault="009D00DE" w:rsidP="0021618A">
      <w:pPr>
        <w:pStyle w:val="ListParagraph"/>
        <w:numPr>
          <w:ilvl w:val="0"/>
          <w:numId w:val="3"/>
        </w:numPr>
        <w:spacing w:before="100" w:beforeAutospacing="1" w:after="100" w:afterAutospacing="1"/>
        <w:rPr>
          <w:szCs w:val="24"/>
        </w:rPr>
      </w:pPr>
      <w:r>
        <w:rPr>
          <w:szCs w:val="24"/>
        </w:rPr>
        <w:lastRenderedPageBreak/>
        <w:t>Q: Once the CT scanners are ordered what is each facility desired timing on installation completion?</w:t>
      </w:r>
    </w:p>
    <w:p w:rsidR="009D00DE" w:rsidRDefault="009D00DE" w:rsidP="009D00DE">
      <w:pPr>
        <w:pStyle w:val="ListParagraph"/>
        <w:spacing w:before="100" w:beforeAutospacing="1" w:after="100" w:afterAutospacing="1"/>
        <w:ind w:left="1080"/>
        <w:rPr>
          <w:szCs w:val="24"/>
        </w:rPr>
      </w:pPr>
    </w:p>
    <w:p w:rsidR="009D00DE" w:rsidRPr="009D00DE" w:rsidRDefault="009D00DE" w:rsidP="009D00DE">
      <w:pPr>
        <w:pStyle w:val="ListParagraph"/>
        <w:spacing w:before="100" w:beforeAutospacing="1" w:after="100" w:afterAutospacing="1"/>
        <w:ind w:left="1080"/>
        <w:rPr>
          <w:color w:val="FF0000"/>
          <w:szCs w:val="24"/>
        </w:rPr>
      </w:pPr>
      <w:r>
        <w:rPr>
          <w:color w:val="FF0000"/>
          <w:szCs w:val="24"/>
        </w:rPr>
        <w:t>A: It depends on the extent of the renovations.</w:t>
      </w:r>
    </w:p>
    <w:p w:rsidR="009D00DE" w:rsidRDefault="009D00DE" w:rsidP="0021618A">
      <w:pPr>
        <w:pStyle w:val="ListParagraph"/>
        <w:numPr>
          <w:ilvl w:val="0"/>
          <w:numId w:val="3"/>
        </w:numPr>
        <w:spacing w:before="100" w:beforeAutospacing="1" w:after="100" w:afterAutospacing="1"/>
        <w:rPr>
          <w:szCs w:val="24"/>
        </w:rPr>
      </w:pPr>
      <w:r>
        <w:rPr>
          <w:szCs w:val="24"/>
        </w:rPr>
        <w:t>Q: Is the desire of HHSC to enter into a five (5) year Service Maintenance Agreement after the warranty expiration?</w:t>
      </w:r>
    </w:p>
    <w:p w:rsidR="009D00DE" w:rsidRDefault="009D00DE" w:rsidP="009D00DE">
      <w:pPr>
        <w:pStyle w:val="ListParagraph"/>
        <w:spacing w:before="100" w:beforeAutospacing="1" w:after="100" w:afterAutospacing="1"/>
        <w:ind w:left="1080"/>
        <w:rPr>
          <w:szCs w:val="24"/>
        </w:rPr>
      </w:pPr>
    </w:p>
    <w:p w:rsidR="009D00DE" w:rsidRDefault="009D00DE" w:rsidP="009D00DE">
      <w:pPr>
        <w:pStyle w:val="ListParagraph"/>
        <w:spacing w:before="100" w:beforeAutospacing="1" w:after="100" w:afterAutospacing="1"/>
        <w:ind w:left="1080"/>
        <w:rPr>
          <w:color w:val="FF0000"/>
          <w:szCs w:val="24"/>
        </w:rPr>
      </w:pPr>
      <w:r>
        <w:rPr>
          <w:color w:val="FF0000"/>
          <w:szCs w:val="24"/>
        </w:rPr>
        <w:t>A:</w:t>
      </w:r>
      <w:r w:rsidR="007B0FF0">
        <w:rPr>
          <w:color w:val="FF0000"/>
          <w:szCs w:val="24"/>
        </w:rPr>
        <w:t xml:space="preserve"> </w:t>
      </w:r>
      <w:r>
        <w:rPr>
          <w:color w:val="FF0000"/>
          <w:szCs w:val="24"/>
        </w:rPr>
        <w:t>Vendors are encourage</w:t>
      </w:r>
      <w:r w:rsidR="007B0FF0">
        <w:rPr>
          <w:color w:val="FF0000"/>
          <w:szCs w:val="24"/>
        </w:rPr>
        <w:t>d</w:t>
      </w:r>
      <w:r>
        <w:rPr>
          <w:color w:val="FF0000"/>
          <w:szCs w:val="24"/>
        </w:rPr>
        <w:t xml:space="preserve"> to provide pricing for the CT Scanner with basic manufacturer’s warranty as well as pricing for up to 5 additional years of warranty which may be purchased at time of sale based on available funding.</w:t>
      </w:r>
    </w:p>
    <w:p w:rsidR="009D00DE" w:rsidRPr="009D00DE" w:rsidRDefault="009D00DE" w:rsidP="009D00DE">
      <w:pPr>
        <w:pStyle w:val="ListParagraph"/>
        <w:spacing w:before="100" w:beforeAutospacing="1" w:after="100" w:afterAutospacing="1"/>
        <w:ind w:left="1080"/>
        <w:rPr>
          <w:color w:val="FF0000"/>
          <w:szCs w:val="24"/>
        </w:rPr>
      </w:pPr>
    </w:p>
    <w:p w:rsidR="009D00DE" w:rsidRDefault="009D00DE" w:rsidP="0021618A">
      <w:pPr>
        <w:pStyle w:val="ListParagraph"/>
        <w:numPr>
          <w:ilvl w:val="0"/>
          <w:numId w:val="3"/>
        </w:numPr>
        <w:spacing w:before="100" w:beforeAutospacing="1" w:after="100" w:afterAutospacing="1"/>
        <w:rPr>
          <w:szCs w:val="24"/>
        </w:rPr>
      </w:pPr>
      <w:r>
        <w:rPr>
          <w:szCs w:val="24"/>
        </w:rPr>
        <w:t>Q: What level of construction is required?</w:t>
      </w:r>
    </w:p>
    <w:p w:rsidR="009D00DE" w:rsidRDefault="009D00DE" w:rsidP="009D00DE">
      <w:pPr>
        <w:pStyle w:val="ListParagraph"/>
        <w:spacing w:before="100" w:beforeAutospacing="1" w:after="100" w:afterAutospacing="1"/>
        <w:ind w:left="1080"/>
        <w:rPr>
          <w:szCs w:val="24"/>
        </w:rPr>
      </w:pPr>
    </w:p>
    <w:p w:rsidR="009D00DE" w:rsidRDefault="009D00DE" w:rsidP="009D00DE">
      <w:pPr>
        <w:pStyle w:val="ListParagraph"/>
        <w:spacing w:before="100" w:beforeAutospacing="1" w:after="100" w:afterAutospacing="1"/>
        <w:ind w:left="1080"/>
        <w:rPr>
          <w:color w:val="FF0000"/>
          <w:szCs w:val="24"/>
        </w:rPr>
      </w:pPr>
      <w:r>
        <w:rPr>
          <w:color w:val="FF0000"/>
          <w:szCs w:val="24"/>
        </w:rPr>
        <w:t>A: RFP is for CT Scanner equipment only.</w:t>
      </w:r>
    </w:p>
    <w:p w:rsidR="009D00DE" w:rsidRPr="009D00DE" w:rsidRDefault="009D00DE" w:rsidP="009D00DE">
      <w:pPr>
        <w:pStyle w:val="ListParagraph"/>
        <w:spacing w:before="100" w:beforeAutospacing="1" w:after="100" w:afterAutospacing="1"/>
        <w:ind w:left="1080"/>
        <w:rPr>
          <w:color w:val="FF0000"/>
          <w:szCs w:val="24"/>
        </w:rPr>
      </w:pPr>
    </w:p>
    <w:p w:rsidR="009D00DE" w:rsidRDefault="009D00DE" w:rsidP="0021618A">
      <w:pPr>
        <w:pStyle w:val="ListParagraph"/>
        <w:numPr>
          <w:ilvl w:val="0"/>
          <w:numId w:val="3"/>
        </w:numPr>
        <w:spacing w:before="100" w:beforeAutospacing="1" w:after="100" w:afterAutospacing="1"/>
        <w:rPr>
          <w:szCs w:val="24"/>
        </w:rPr>
      </w:pPr>
      <w:r>
        <w:rPr>
          <w:szCs w:val="24"/>
        </w:rPr>
        <w:t>Q: Regarding the power supply for the CT scanners is a full CT system UPS required or Power Conditioner or UPS for the CT system workstation only?</w:t>
      </w:r>
    </w:p>
    <w:p w:rsidR="009D00DE" w:rsidRDefault="009D00DE" w:rsidP="009D00DE">
      <w:pPr>
        <w:pStyle w:val="ListParagraph"/>
        <w:spacing w:before="100" w:beforeAutospacing="1" w:after="100" w:afterAutospacing="1"/>
        <w:ind w:left="1080"/>
        <w:rPr>
          <w:szCs w:val="24"/>
        </w:rPr>
      </w:pPr>
    </w:p>
    <w:p w:rsidR="00622955" w:rsidRDefault="00622955" w:rsidP="00622955">
      <w:pPr>
        <w:pStyle w:val="ListParagraph"/>
        <w:ind w:left="1080"/>
        <w:contextualSpacing w:val="0"/>
        <w:rPr>
          <w:color w:val="FF0000"/>
        </w:rPr>
      </w:pPr>
      <w:r w:rsidRPr="00CA1E8A">
        <w:rPr>
          <w:color w:val="FF0000"/>
        </w:rPr>
        <w:t>A:</w:t>
      </w:r>
      <w:r>
        <w:rPr>
          <w:color w:val="FF0000"/>
        </w:rPr>
        <w:t xml:space="preserve"> Seeking a UPS that will safely protect the system while transitioning to the generator but will not be required to scan patients on battery.</w:t>
      </w:r>
    </w:p>
    <w:p w:rsidR="00622955" w:rsidRDefault="00622955" w:rsidP="00622955">
      <w:pPr>
        <w:pStyle w:val="ListParagraph"/>
        <w:ind w:left="1080"/>
        <w:contextualSpacing w:val="0"/>
        <w:rPr>
          <w:color w:val="FF0000"/>
        </w:rPr>
      </w:pPr>
    </w:p>
    <w:p w:rsidR="00622955" w:rsidRPr="00CA1E8A" w:rsidRDefault="00622955" w:rsidP="00622955">
      <w:pPr>
        <w:pStyle w:val="ListParagraph"/>
        <w:ind w:left="1080"/>
        <w:contextualSpacing w:val="0"/>
        <w:rPr>
          <w:color w:val="FF0000"/>
        </w:rPr>
      </w:pPr>
      <w:r>
        <w:rPr>
          <w:color w:val="FF0000"/>
        </w:rPr>
        <w:t>125 kVA power conditioner/distributor and a 3.6 kVA uninterruptable power supply, console only.</w:t>
      </w:r>
    </w:p>
    <w:p w:rsidR="009D00DE" w:rsidRPr="009D00DE" w:rsidRDefault="009D00DE" w:rsidP="009D00DE">
      <w:pPr>
        <w:pStyle w:val="ListParagraph"/>
        <w:spacing w:before="100" w:beforeAutospacing="1" w:after="100" w:afterAutospacing="1"/>
        <w:ind w:left="1080"/>
        <w:rPr>
          <w:color w:val="FF0000"/>
          <w:szCs w:val="24"/>
        </w:rPr>
      </w:pPr>
    </w:p>
    <w:p w:rsidR="0021618A" w:rsidRDefault="0021618A" w:rsidP="0021618A">
      <w:pPr>
        <w:pStyle w:val="ListParagraph"/>
        <w:numPr>
          <w:ilvl w:val="0"/>
          <w:numId w:val="3"/>
        </w:numPr>
        <w:spacing w:before="100" w:beforeAutospacing="1" w:after="100" w:afterAutospacing="1"/>
        <w:rPr>
          <w:szCs w:val="24"/>
        </w:rPr>
      </w:pPr>
      <w:r>
        <w:rPr>
          <w:szCs w:val="24"/>
        </w:rPr>
        <w:t xml:space="preserve">Q: </w:t>
      </w:r>
      <w:r w:rsidRPr="0021618A">
        <w:rPr>
          <w:szCs w:val="24"/>
        </w:rPr>
        <w:t>Item 2.2.7 – Appears to call for a Full System UPS for both systems – Item 2.2.A.10 requires a Console UPS. Do we need a Full System UPS? And, do you need a Console UPS if Full System is provided?</w:t>
      </w:r>
    </w:p>
    <w:p w:rsidR="0021618A" w:rsidRDefault="0021618A" w:rsidP="0021618A">
      <w:pPr>
        <w:pStyle w:val="ListParagraph"/>
        <w:spacing w:before="100" w:beforeAutospacing="1" w:after="100" w:afterAutospacing="1"/>
        <w:ind w:left="1080"/>
        <w:rPr>
          <w:szCs w:val="24"/>
        </w:rPr>
      </w:pPr>
    </w:p>
    <w:p w:rsidR="009D00DE" w:rsidRDefault="009D00DE" w:rsidP="009D00DE">
      <w:pPr>
        <w:pStyle w:val="ListParagraph"/>
        <w:ind w:left="1080"/>
        <w:contextualSpacing w:val="0"/>
        <w:rPr>
          <w:color w:val="FF0000"/>
        </w:rPr>
      </w:pPr>
      <w:r w:rsidRPr="00CA1E8A">
        <w:rPr>
          <w:color w:val="FF0000"/>
        </w:rPr>
        <w:t>A:</w:t>
      </w:r>
      <w:r>
        <w:rPr>
          <w:color w:val="FF0000"/>
        </w:rPr>
        <w:t xml:space="preserve"> Seeking a UPS that will safely protect the system while transitioning to the generator but will not be required to scan patients on battery.</w:t>
      </w:r>
    </w:p>
    <w:p w:rsidR="009D00DE" w:rsidRDefault="009D00DE" w:rsidP="009D00DE">
      <w:pPr>
        <w:pStyle w:val="ListParagraph"/>
        <w:ind w:left="1080"/>
        <w:contextualSpacing w:val="0"/>
        <w:rPr>
          <w:color w:val="FF0000"/>
        </w:rPr>
      </w:pPr>
    </w:p>
    <w:p w:rsidR="009D00DE" w:rsidRPr="00CA1E8A" w:rsidRDefault="009D00DE" w:rsidP="009D00DE">
      <w:pPr>
        <w:pStyle w:val="ListParagraph"/>
        <w:ind w:left="1080"/>
        <w:contextualSpacing w:val="0"/>
        <w:rPr>
          <w:color w:val="FF0000"/>
        </w:rPr>
      </w:pPr>
      <w:r>
        <w:rPr>
          <w:color w:val="FF0000"/>
        </w:rPr>
        <w:t>125 kVA power conditioner/distributor and a 3.6 kVA uninterruptable power supply, console only.</w:t>
      </w:r>
    </w:p>
    <w:p w:rsidR="0021618A" w:rsidRPr="0021618A" w:rsidRDefault="0021618A" w:rsidP="0021618A">
      <w:pPr>
        <w:pStyle w:val="ListParagraph"/>
        <w:spacing w:before="100" w:beforeAutospacing="1" w:after="100" w:afterAutospacing="1"/>
        <w:ind w:left="1080"/>
        <w:rPr>
          <w:szCs w:val="24"/>
        </w:rPr>
      </w:pPr>
    </w:p>
    <w:p w:rsidR="0021618A" w:rsidRDefault="0021618A" w:rsidP="0021618A">
      <w:pPr>
        <w:pStyle w:val="ListParagraph"/>
        <w:numPr>
          <w:ilvl w:val="0"/>
          <w:numId w:val="3"/>
        </w:numPr>
        <w:spacing w:before="100" w:beforeAutospacing="1" w:after="100" w:afterAutospacing="1"/>
        <w:rPr>
          <w:szCs w:val="24"/>
        </w:rPr>
      </w:pPr>
      <w:r>
        <w:rPr>
          <w:szCs w:val="24"/>
        </w:rPr>
        <w:t xml:space="preserve">Q: </w:t>
      </w:r>
      <w:r w:rsidRPr="0021618A">
        <w:rPr>
          <w:szCs w:val="24"/>
        </w:rPr>
        <w:t>Are full system UPS’s existing? If so, will the existing location accommodate the new UPS in regard to heat, structure, and space? Or, will a new location need to be determined for the UPS’s. Who would do the Site Preparation for the new UPS’s if required?</w:t>
      </w:r>
    </w:p>
    <w:p w:rsidR="0021618A" w:rsidRDefault="0021618A" w:rsidP="0021618A">
      <w:pPr>
        <w:pStyle w:val="ListParagraph"/>
        <w:spacing w:before="100" w:beforeAutospacing="1" w:after="100" w:afterAutospacing="1"/>
        <w:ind w:left="1080"/>
        <w:rPr>
          <w:szCs w:val="24"/>
        </w:rPr>
      </w:pPr>
    </w:p>
    <w:p w:rsidR="009D00DE" w:rsidRDefault="009D00DE" w:rsidP="009D00DE">
      <w:pPr>
        <w:pStyle w:val="ListParagraph"/>
        <w:ind w:left="1080"/>
        <w:contextualSpacing w:val="0"/>
        <w:rPr>
          <w:color w:val="FF0000"/>
        </w:rPr>
      </w:pPr>
      <w:r w:rsidRPr="00CA1E8A">
        <w:rPr>
          <w:color w:val="FF0000"/>
        </w:rPr>
        <w:t>A:</w:t>
      </w:r>
      <w:r>
        <w:rPr>
          <w:color w:val="FF0000"/>
        </w:rPr>
        <w:t xml:space="preserve"> Seeking a UPS that will safely protect the system while transitioning to the generator but will not be required to scan patients on battery.</w:t>
      </w:r>
    </w:p>
    <w:p w:rsidR="009D00DE" w:rsidRDefault="009D00DE" w:rsidP="009D00DE">
      <w:pPr>
        <w:pStyle w:val="ListParagraph"/>
        <w:ind w:left="1080"/>
        <w:contextualSpacing w:val="0"/>
        <w:rPr>
          <w:color w:val="FF0000"/>
        </w:rPr>
      </w:pPr>
    </w:p>
    <w:p w:rsidR="009D00DE" w:rsidRPr="00CA1E8A" w:rsidRDefault="009D00DE" w:rsidP="009D00DE">
      <w:pPr>
        <w:pStyle w:val="ListParagraph"/>
        <w:ind w:left="1080"/>
        <w:contextualSpacing w:val="0"/>
        <w:rPr>
          <w:color w:val="FF0000"/>
        </w:rPr>
      </w:pPr>
      <w:r>
        <w:rPr>
          <w:color w:val="FF0000"/>
        </w:rPr>
        <w:t>125 kVA power conditioner/distributor and a 3.6 kVA uninterruptable power supply, console only.</w:t>
      </w:r>
    </w:p>
    <w:p w:rsidR="0021618A" w:rsidRPr="0021618A" w:rsidRDefault="0021618A" w:rsidP="0021618A">
      <w:pPr>
        <w:pStyle w:val="ListParagraph"/>
        <w:spacing w:before="100" w:beforeAutospacing="1" w:after="100" w:afterAutospacing="1"/>
        <w:ind w:left="1080"/>
        <w:rPr>
          <w:szCs w:val="24"/>
        </w:rPr>
      </w:pPr>
    </w:p>
    <w:p w:rsidR="0021618A" w:rsidRDefault="00B01DD7" w:rsidP="0021618A">
      <w:pPr>
        <w:pStyle w:val="ListParagraph"/>
        <w:numPr>
          <w:ilvl w:val="0"/>
          <w:numId w:val="3"/>
        </w:numPr>
        <w:spacing w:before="100" w:beforeAutospacing="1" w:after="100" w:afterAutospacing="1"/>
        <w:rPr>
          <w:szCs w:val="24"/>
        </w:rPr>
      </w:pPr>
      <w:r>
        <w:rPr>
          <w:szCs w:val="24"/>
        </w:rPr>
        <w:t xml:space="preserve">Q: </w:t>
      </w:r>
      <w:proofErr w:type="gramStart"/>
      <w:r w:rsidR="0021618A" w:rsidRPr="0021618A">
        <w:rPr>
          <w:szCs w:val="24"/>
        </w:rPr>
        <w:t>Item  2.2.9</w:t>
      </w:r>
      <w:proofErr w:type="gramEnd"/>
      <w:r w:rsidR="0021618A" w:rsidRPr="0021618A">
        <w:rPr>
          <w:szCs w:val="24"/>
        </w:rPr>
        <w:t xml:space="preserve"> – Says that all data, intercom, and phone are to be placed in functional locations. Who does the work?</w:t>
      </w:r>
    </w:p>
    <w:p w:rsidR="0021618A" w:rsidRDefault="0021618A" w:rsidP="0021618A">
      <w:pPr>
        <w:pStyle w:val="ListParagraph"/>
        <w:spacing w:before="100" w:beforeAutospacing="1" w:after="100" w:afterAutospacing="1"/>
        <w:ind w:left="1080"/>
        <w:rPr>
          <w:szCs w:val="24"/>
        </w:rPr>
      </w:pPr>
    </w:p>
    <w:p w:rsidR="0021618A" w:rsidRPr="0021618A" w:rsidRDefault="0021618A" w:rsidP="0021618A">
      <w:pPr>
        <w:pStyle w:val="ListParagraph"/>
        <w:spacing w:before="100" w:beforeAutospacing="1" w:after="100" w:afterAutospacing="1"/>
        <w:ind w:left="1080"/>
        <w:rPr>
          <w:color w:val="FF0000"/>
          <w:szCs w:val="24"/>
        </w:rPr>
      </w:pPr>
      <w:r w:rsidRPr="0021618A">
        <w:rPr>
          <w:color w:val="FF0000"/>
          <w:szCs w:val="24"/>
        </w:rPr>
        <w:t>A: </w:t>
      </w:r>
      <w:r w:rsidR="00622955">
        <w:rPr>
          <w:color w:val="FF0000"/>
          <w:szCs w:val="24"/>
        </w:rPr>
        <w:t>For overhead page, Envision</w:t>
      </w:r>
      <w:r w:rsidR="002627A5">
        <w:rPr>
          <w:color w:val="FF0000"/>
          <w:szCs w:val="24"/>
        </w:rPr>
        <w:t xml:space="preserve"> Network Solutions</w:t>
      </w:r>
      <w:r w:rsidR="00622955">
        <w:rPr>
          <w:color w:val="FF0000"/>
          <w:szCs w:val="24"/>
        </w:rPr>
        <w:t xml:space="preserve">.  For code </w:t>
      </w:r>
      <w:r w:rsidR="007B0FF0">
        <w:rPr>
          <w:color w:val="FF0000"/>
          <w:szCs w:val="24"/>
        </w:rPr>
        <w:t xml:space="preserve">blue </w:t>
      </w:r>
      <w:r w:rsidR="00622955">
        <w:rPr>
          <w:color w:val="FF0000"/>
          <w:szCs w:val="24"/>
        </w:rPr>
        <w:t>and nurse call</w:t>
      </w:r>
      <w:r w:rsidR="002627A5">
        <w:rPr>
          <w:color w:val="FF0000"/>
          <w:szCs w:val="24"/>
        </w:rPr>
        <w:t>,</w:t>
      </w:r>
      <w:r w:rsidR="00622955">
        <w:rPr>
          <w:color w:val="FF0000"/>
          <w:szCs w:val="24"/>
        </w:rPr>
        <w:t xml:space="preserve"> Nakamura Electric.</w:t>
      </w:r>
    </w:p>
    <w:p w:rsidR="0021618A" w:rsidRPr="0021618A" w:rsidRDefault="0021618A" w:rsidP="0021618A">
      <w:pPr>
        <w:pStyle w:val="ListParagraph"/>
        <w:spacing w:before="100" w:beforeAutospacing="1" w:after="100" w:afterAutospacing="1"/>
        <w:ind w:left="1080"/>
        <w:rPr>
          <w:szCs w:val="24"/>
        </w:rPr>
      </w:pPr>
    </w:p>
    <w:p w:rsidR="0021618A" w:rsidRDefault="0021618A" w:rsidP="0021618A">
      <w:pPr>
        <w:pStyle w:val="ListParagraph"/>
        <w:numPr>
          <w:ilvl w:val="0"/>
          <w:numId w:val="3"/>
        </w:numPr>
        <w:spacing w:before="100" w:beforeAutospacing="1" w:after="100" w:afterAutospacing="1"/>
        <w:rPr>
          <w:szCs w:val="24"/>
        </w:rPr>
      </w:pPr>
      <w:r>
        <w:rPr>
          <w:szCs w:val="24"/>
        </w:rPr>
        <w:t xml:space="preserve">Q: </w:t>
      </w:r>
      <w:r w:rsidRPr="0021618A">
        <w:rPr>
          <w:szCs w:val="24"/>
        </w:rPr>
        <w:t>Item 2.2.A.4.i – says that the scanner at KVMH should be length to fit into the room with Minimal Construction / Renovation. Who does the construction? Will we have an opportunity to evaluate what would be included in minimal construction?  Will A&amp;E Design or permitting be required for the renovation?</w:t>
      </w:r>
    </w:p>
    <w:p w:rsidR="0021618A" w:rsidRDefault="0021618A" w:rsidP="0021618A">
      <w:pPr>
        <w:pStyle w:val="ListParagraph"/>
        <w:spacing w:before="100" w:beforeAutospacing="1" w:after="100" w:afterAutospacing="1"/>
        <w:ind w:left="1080"/>
        <w:rPr>
          <w:szCs w:val="24"/>
        </w:rPr>
      </w:pPr>
    </w:p>
    <w:p w:rsidR="0021618A" w:rsidRPr="0021618A" w:rsidRDefault="0021618A" w:rsidP="0021618A">
      <w:pPr>
        <w:pStyle w:val="ListParagraph"/>
        <w:spacing w:before="100" w:beforeAutospacing="1" w:after="100" w:afterAutospacing="1"/>
        <w:ind w:left="1080"/>
        <w:rPr>
          <w:color w:val="FF0000"/>
          <w:szCs w:val="24"/>
        </w:rPr>
      </w:pPr>
      <w:r w:rsidRPr="0021618A">
        <w:rPr>
          <w:color w:val="FF0000"/>
          <w:szCs w:val="24"/>
        </w:rPr>
        <w:t>A:</w:t>
      </w:r>
      <w:r w:rsidR="009D00DE">
        <w:rPr>
          <w:color w:val="FF0000"/>
          <w:szCs w:val="24"/>
        </w:rPr>
        <w:t xml:space="preserve"> RFP is for CT Scanner equipment only.</w:t>
      </w:r>
    </w:p>
    <w:p w:rsidR="0021618A" w:rsidRDefault="0021618A" w:rsidP="0021618A">
      <w:pPr>
        <w:pStyle w:val="ListParagraph"/>
        <w:spacing w:before="100" w:beforeAutospacing="1" w:after="100" w:afterAutospacing="1"/>
        <w:ind w:left="1080"/>
        <w:rPr>
          <w:szCs w:val="24"/>
        </w:rPr>
      </w:pPr>
    </w:p>
    <w:p w:rsidR="0021618A" w:rsidRDefault="0021618A" w:rsidP="0021618A">
      <w:pPr>
        <w:pStyle w:val="ListParagraph"/>
        <w:numPr>
          <w:ilvl w:val="0"/>
          <w:numId w:val="3"/>
        </w:numPr>
        <w:spacing w:before="100" w:beforeAutospacing="1" w:after="100" w:afterAutospacing="1"/>
        <w:rPr>
          <w:szCs w:val="24"/>
        </w:rPr>
      </w:pPr>
      <w:r>
        <w:rPr>
          <w:szCs w:val="24"/>
        </w:rPr>
        <w:t xml:space="preserve">Q: </w:t>
      </w:r>
      <w:r w:rsidRPr="0021618A">
        <w:rPr>
          <w:szCs w:val="24"/>
        </w:rPr>
        <w:t>Item 2.2.A.4.ii – says the scanner at SMMH should be the longest that will fit in the new room. Who does/did the construction?  Will we have an opportunity to evaluate what might need to be included in construction?  Will A&amp;E Design or permitting be required for the renovation?</w:t>
      </w:r>
    </w:p>
    <w:p w:rsidR="0021618A" w:rsidRDefault="0021618A" w:rsidP="0021618A">
      <w:pPr>
        <w:pStyle w:val="ListParagraph"/>
        <w:spacing w:before="100" w:beforeAutospacing="1" w:after="100" w:afterAutospacing="1"/>
        <w:ind w:left="1080"/>
        <w:rPr>
          <w:szCs w:val="24"/>
        </w:rPr>
      </w:pPr>
    </w:p>
    <w:p w:rsidR="0021618A" w:rsidRDefault="0021618A" w:rsidP="0021618A">
      <w:pPr>
        <w:pStyle w:val="ListParagraph"/>
        <w:spacing w:before="100" w:beforeAutospacing="1" w:after="100" w:afterAutospacing="1"/>
        <w:ind w:left="1080"/>
        <w:rPr>
          <w:color w:val="FF0000"/>
          <w:szCs w:val="24"/>
        </w:rPr>
      </w:pPr>
      <w:r w:rsidRPr="0021618A">
        <w:rPr>
          <w:color w:val="FF0000"/>
          <w:szCs w:val="24"/>
        </w:rPr>
        <w:t>A:</w:t>
      </w:r>
      <w:r w:rsidR="009D00DE">
        <w:rPr>
          <w:color w:val="FF0000"/>
          <w:szCs w:val="24"/>
        </w:rPr>
        <w:t xml:space="preserve"> RFP is for CT Scanner equipment only.</w:t>
      </w:r>
    </w:p>
    <w:p w:rsidR="00367832" w:rsidRPr="0021618A" w:rsidRDefault="00367832" w:rsidP="0021618A">
      <w:pPr>
        <w:pStyle w:val="ListParagraph"/>
        <w:spacing w:before="100" w:beforeAutospacing="1" w:after="100" w:afterAutospacing="1"/>
        <w:ind w:left="1080"/>
        <w:rPr>
          <w:color w:val="FF0000"/>
          <w:szCs w:val="24"/>
        </w:rPr>
      </w:pPr>
    </w:p>
    <w:p w:rsidR="009666B4" w:rsidRDefault="00367832" w:rsidP="00367832">
      <w:pPr>
        <w:pStyle w:val="ListParagraph"/>
        <w:numPr>
          <w:ilvl w:val="0"/>
          <w:numId w:val="3"/>
        </w:numPr>
        <w:rPr>
          <w:szCs w:val="24"/>
        </w:rPr>
      </w:pPr>
      <w:r>
        <w:rPr>
          <w:szCs w:val="24"/>
        </w:rPr>
        <w:t>Additional information:</w:t>
      </w:r>
    </w:p>
    <w:p w:rsidR="00367832" w:rsidRDefault="00367832" w:rsidP="00367832">
      <w:pPr>
        <w:pStyle w:val="ListParagraph"/>
        <w:ind w:left="1080"/>
        <w:rPr>
          <w:szCs w:val="24"/>
        </w:rPr>
      </w:pPr>
    </w:p>
    <w:p w:rsidR="00367832" w:rsidRPr="00367832" w:rsidRDefault="00367832" w:rsidP="00367832">
      <w:pPr>
        <w:pStyle w:val="ListParagraph"/>
        <w:ind w:left="1350"/>
        <w:contextualSpacing w:val="0"/>
        <w:rPr>
          <w:color w:val="FF0000"/>
        </w:rPr>
      </w:pPr>
      <w:r w:rsidRPr="00367832">
        <w:rPr>
          <w:color w:val="FF0000"/>
        </w:rPr>
        <w:t>The cost of the site prep for installation of the CT Scanner must be included.  Ple</w:t>
      </w:r>
      <w:bookmarkStart w:id="0" w:name="_GoBack"/>
      <w:bookmarkEnd w:id="0"/>
      <w:r w:rsidRPr="00367832">
        <w:rPr>
          <w:color w:val="FF0000"/>
        </w:rPr>
        <w:t>ase include recommendations on the bandwidth required for transmission of images to our PACS system.</w:t>
      </w:r>
    </w:p>
    <w:p w:rsidR="00367832" w:rsidRPr="00367832" w:rsidRDefault="00367832" w:rsidP="00367832">
      <w:pPr>
        <w:pStyle w:val="ListParagraph"/>
        <w:ind w:left="1080"/>
        <w:rPr>
          <w:color w:val="FF0000"/>
          <w:szCs w:val="24"/>
        </w:rPr>
      </w:pPr>
    </w:p>
    <w:p w:rsidR="00FF0F50" w:rsidRPr="0021618A" w:rsidRDefault="00FF0F50">
      <w:pPr>
        <w:rPr>
          <w:szCs w:val="24"/>
        </w:rPr>
      </w:pPr>
    </w:p>
    <w:p w:rsidR="00FF0F50" w:rsidRPr="0021618A" w:rsidRDefault="00FF0F50">
      <w:pPr>
        <w:rPr>
          <w:szCs w:val="24"/>
        </w:rPr>
      </w:pPr>
    </w:p>
    <w:p w:rsidR="00FF0F50" w:rsidRPr="0021618A" w:rsidRDefault="00FF0F50">
      <w:pPr>
        <w:rPr>
          <w:szCs w:val="24"/>
        </w:rPr>
      </w:pPr>
    </w:p>
    <w:p w:rsidR="00FF0F50" w:rsidRPr="0021618A" w:rsidRDefault="00FF0F50">
      <w:pPr>
        <w:rPr>
          <w:szCs w:val="24"/>
        </w:rPr>
      </w:pPr>
    </w:p>
    <w:p w:rsidR="00FF0F50" w:rsidRPr="0021618A" w:rsidRDefault="00FF0F50">
      <w:pPr>
        <w:rPr>
          <w:szCs w:val="24"/>
        </w:rPr>
      </w:pPr>
    </w:p>
    <w:sectPr w:rsidR="00FF0F50" w:rsidRPr="0021618A" w:rsidSect="001617E0">
      <w:headerReference w:type="even" r:id="rId7"/>
      <w:headerReference w:type="default" r:id="rId8"/>
      <w:footerReference w:type="even" r:id="rId9"/>
      <w:footerReference w:type="default" r:id="rId10"/>
      <w:headerReference w:type="first" r:id="rId11"/>
      <w:footerReference w:type="first" r:id="rId12"/>
      <w:pgSz w:w="12240" w:h="15840" w:code="1"/>
      <w:pgMar w:top="22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D0" w:rsidRDefault="00FF68D0" w:rsidP="00DD58E6">
      <w:r>
        <w:separator/>
      </w:r>
    </w:p>
  </w:endnote>
  <w:endnote w:type="continuationSeparator" w:id="0">
    <w:p w:rsidR="00FF68D0" w:rsidRDefault="00FF68D0" w:rsidP="00D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D0" w:rsidRDefault="00FF68D0" w:rsidP="00DD58E6">
      <w:r>
        <w:separator/>
      </w:r>
    </w:p>
  </w:footnote>
  <w:footnote w:type="continuationSeparator" w:id="0">
    <w:p w:rsidR="00FF68D0" w:rsidRDefault="00FF68D0" w:rsidP="00DD5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367832">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7" o:spid="_x0000_s2051" type="#_x0000_t75" alt="/Users/jkanna2013/Desktop/HHSC LOGO LTRHD 347 314 FINAL 2018.png" style="position:absolute;margin-left:0;margin-top:0;width:635.5pt;height:824pt;z-index:-251658752;mso-wrap-edited:f;mso-position-horizontal:center;mso-position-horizontal-relative:margin;mso-position-vertical:center;mso-position-vertical-relative:margin" o:allowincell="f">
          <v:imagedata r:id="rId1" o:title="HHSC LOGO LTRHD 347 314 FINAL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367832">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8" o:spid="_x0000_s2050" type="#_x0000_t75" alt="/Users/jkanna2013/Desktop/HHSC LOGO LTRHD 347 314 FINAL 2018.png" style="position:absolute;margin-left:-83.75pt;margin-top:-114.4pt;width:621.5pt;height:766.15pt;z-index:-251657728;mso-wrap-edited:f;mso-position-horizontal-relative:margin;mso-position-vertical-relative:margin" o:allowincell="f">
          <v:imagedata r:id="rId1" o:title="HHSC LOGO LTRHD 347 314 FINAL 2018"/>
          <w10:wrap anchorx="margin" anchory="margin"/>
          <w10:anchorlock/>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367832">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6" o:spid="_x0000_s2049" type="#_x0000_t75" alt="/Users/jkanna2013/Desktop/HHSC LOGO LTRHD 347 314 FINAL 2018.png" style="position:absolute;margin-left:0;margin-top:0;width:635.5pt;height:824pt;z-index:-251659776;mso-wrap-edited:f;mso-position-horizontal:center;mso-position-horizontal-relative:margin;mso-position-vertical:center;mso-position-vertical-relative:margin" o:allowincell="f">
          <v:imagedata r:id="rId1" o:title="HHSC LOGO LTRHD 347 314 FINAL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7CD"/>
    <w:multiLevelType w:val="hybridMultilevel"/>
    <w:tmpl w:val="BF468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826225"/>
    <w:multiLevelType w:val="hybridMultilevel"/>
    <w:tmpl w:val="EF9A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4F0023"/>
    <w:multiLevelType w:val="hybridMultilevel"/>
    <w:tmpl w:val="EC9CB8A6"/>
    <w:lvl w:ilvl="0" w:tplc="8A1E2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8645F6"/>
    <w:multiLevelType w:val="multilevel"/>
    <w:tmpl w:val="44E8D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54288"/>
    <w:multiLevelType w:val="hybridMultilevel"/>
    <w:tmpl w:val="4F3E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71E2B"/>
    <w:multiLevelType w:val="hybridMultilevel"/>
    <w:tmpl w:val="ED7E97E6"/>
    <w:lvl w:ilvl="0" w:tplc="056664C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D52557"/>
    <w:multiLevelType w:val="hybridMultilevel"/>
    <w:tmpl w:val="D2AC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E4422F"/>
    <w:multiLevelType w:val="multilevel"/>
    <w:tmpl w:val="7C86A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8E0C62"/>
    <w:multiLevelType w:val="multilevel"/>
    <w:tmpl w:val="2C46C9F4"/>
    <w:styleLink w:val="RFPAnswerNumberedList"/>
    <w:lvl w:ilvl="0">
      <w:start w:val="1"/>
      <w:numFmt w:val="decimal"/>
      <w:pStyle w:val="ansnumlist"/>
      <w:lvlText w:val="%1."/>
      <w:lvlJc w:val="left"/>
      <w:pPr>
        <w:ind w:left="1080" w:hanging="360"/>
      </w:pPr>
      <w:rPr>
        <w:rFonts w:ascii="GE Inspira" w:hAnsi="GE Inspira"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5723F8"/>
    <w:multiLevelType w:val="multilevel"/>
    <w:tmpl w:val="4BF6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DB3BEB"/>
    <w:multiLevelType w:val="multilevel"/>
    <w:tmpl w:val="DCD69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0A40BF"/>
    <w:multiLevelType w:val="hybridMultilevel"/>
    <w:tmpl w:val="1D0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A0152E"/>
    <w:multiLevelType w:val="hybridMultilevel"/>
    <w:tmpl w:val="314A664C"/>
    <w:lvl w:ilvl="0" w:tplc="E2E614DA">
      <w:start w:val="1"/>
      <w:numFmt w:val="decimal"/>
      <w:lvlText w:val="%1."/>
      <w:lvlJc w:val="left"/>
      <w:pPr>
        <w:ind w:left="1080" w:hanging="360"/>
      </w:pPr>
      <w:rPr>
        <w:rFonts w:hint="default"/>
        <w:sz w:val="24"/>
      </w:rPr>
    </w:lvl>
    <w:lvl w:ilvl="1" w:tplc="CE9CB6D6">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8"/>
  </w:num>
  <w:num w:numId="5">
    <w:abstractNumId w:val="8"/>
    <w:lvlOverride w:ilvl="0">
      <w:startOverride w:val="1"/>
      <w:lvl w:ilvl="0">
        <w:start w:val="1"/>
        <w:numFmt w:val="decimal"/>
        <w:pStyle w:val="ansnumlist"/>
        <w:lvlText w:val="%1."/>
        <w:lvlJc w:val="left"/>
        <w:pPr>
          <w:ind w:left="1080" w:hanging="360"/>
        </w:pPr>
        <w:rPr>
          <w:rFonts w:ascii="GE Inspira" w:hAnsi="GE Inspira" w:hint="default"/>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4"/>
  </w:num>
  <w:num w:numId="11">
    <w:abstractNumId w:val="7"/>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D0"/>
    <w:rsid w:val="001617E0"/>
    <w:rsid w:val="002038F6"/>
    <w:rsid w:val="0021618A"/>
    <w:rsid w:val="002627A5"/>
    <w:rsid w:val="002A5A9D"/>
    <w:rsid w:val="00321578"/>
    <w:rsid w:val="003313AC"/>
    <w:rsid w:val="00332294"/>
    <w:rsid w:val="00353552"/>
    <w:rsid w:val="00367832"/>
    <w:rsid w:val="003919A4"/>
    <w:rsid w:val="00491457"/>
    <w:rsid w:val="00493473"/>
    <w:rsid w:val="004F68C2"/>
    <w:rsid w:val="005357CE"/>
    <w:rsid w:val="00550FEF"/>
    <w:rsid w:val="00622955"/>
    <w:rsid w:val="00773A1F"/>
    <w:rsid w:val="007B0FF0"/>
    <w:rsid w:val="007B1019"/>
    <w:rsid w:val="00865601"/>
    <w:rsid w:val="008B6615"/>
    <w:rsid w:val="008F0BE2"/>
    <w:rsid w:val="00923EA2"/>
    <w:rsid w:val="009666B4"/>
    <w:rsid w:val="00974B7A"/>
    <w:rsid w:val="00997F76"/>
    <w:rsid w:val="009D00DE"/>
    <w:rsid w:val="00A578DD"/>
    <w:rsid w:val="00B01DD7"/>
    <w:rsid w:val="00B63819"/>
    <w:rsid w:val="00BF6F98"/>
    <w:rsid w:val="00C00C84"/>
    <w:rsid w:val="00CA1E8A"/>
    <w:rsid w:val="00DD58E6"/>
    <w:rsid w:val="00F35440"/>
    <w:rsid w:val="00F751E7"/>
    <w:rsid w:val="00FC39E3"/>
    <w:rsid w:val="00FE1DA1"/>
    <w:rsid w:val="00FF0F50"/>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85BA3"/>
  <w14:defaultImageDpi w14:val="32767"/>
  <w15:chartTrackingRefBased/>
  <w15:docId w15:val="{AB5B3F23-05AC-4CC4-8499-E83EAF4A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8E6"/>
    <w:pPr>
      <w:tabs>
        <w:tab w:val="center" w:pos="4680"/>
        <w:tab w:val="right" w:pos="9360"/>
      </w:tabs>
    </w:pPr>
  </w:style>
  <w:style w:type="character" w:customStyle="1" w:styleId="HeaderChar">
    <w:name w:val="Header Char"/>
    <w:basedOn w:val="DefaultParagraphFont"/>
    <w:link w:val="Header"/>
    <w:uiPriority w:val="99"/>
    <w:rsid w:val="00DD58E6"/>
  </w:style>
  <w:style w:type="paragraph" w:styleId="Footer">
    <w:name w:val="footer"/>
    <w:basedOn w:val="Normal"/>
    <w:link w:val="FooterChar"/>
    <w:uiPriority w:val="99"/>
    <w:unhideWhenUsed/>
    <w:rsid w:val="00DD58E6"/>
    <w:pPr>
      <w:tabs>
        <w:tab w:val="center" w:pos="4680"/>
        <w:tab w:val="right" w:pos="9360"/>
      </w:tabs>
    </w:pPr>
  </w:style>
  <w:style w:type="character" w:customStyle="1" w:styleId="FooterChar">
    <w:name w:val="Footer Char"/>
    <w:basedOn w:val="DefaultParagraphFont"/>
    <w:link w:val="Footer"/>
    <w:uiPriority w:val="99"/>
    <w:rsid w:val="00DD58E6"/>
  </w:style>
  <w:style w:type="paragraph" w:styleId="BalloonText">
    <w:name w:val="Balloon Text"/>
    <w:basedOn w:val="Normal"/>
    <w:link w:val="BalloonTextChar"/>
    <w:uiPriority w:val="99"/>
    <w:semiHidden/>
    <w:unhideWhenUsed/>
    <w:rsid w:val="002A5A9D"/>
    <w:rPr>
      <w:rFonts w:ascii="Segoe UI" w:hAnsi="Segoe UI" w:cs="Segoe UI"/>
      <w:sz w:val="18"/>
      <w:szCs w:val="18"/>
    </w:rPr>
  </w:style>
  <w:style w:type="character" w:customStyle="1" w:styleId="BalloonTextChar">
    <w:name w:val="Balloon Text Char"/>
    <w:link w:val="BalloonText"/>
    <w:uiPriority w:val="99"/>
    <w:semiHidden/>
    <w:rsid w:val="002A5A9D"/>
    <w:rPr>
      <w:rFonts w:ascii="Segoe UI" w:hAnsi="Segoe UI" w:cs="Segoe UI"/>
      <w:sz w:val="18"/>
      <w:szCs w:val="18"/>
      <w:lang w:eastAsia="ja-JP"/>
    </w:rPr>
  </w:style>
  <w:style w:type="character" w:styleId="Hyperlink">
    <w:name w:val="Hyperlink"/>
    <w:basedOn w:val="DefaultParagraphFont"/>
    <w:semiHidden/>
    <w:unhideWhenUsed/>
    <w:rsid w:val="00FF68D0"/>
    <w:rPr>
      <w:color w:val="0563C1" w:themeColor="hyperlink"/>
      <w:u w:val="single"/>
    </w:rPr>
  </w:style>
  <w:style w:type="paragraph" w:styleId="ListParagraph">
    <w:name w:val="List Paragraph"/>
    <w:basedOn w:val="Normal"/>
    <w:uiPriority w:val="34"/>
    <w:qFormat/>
    <w:rsid w:val="00FF68D0"/>
    <w:pPr>
      <w:ind w:left="720"/>
      <w:contextualSpacing/>
    </w:pPr>
  </w:style>
  <w:style w:type="paragraph" w:customStyle="1" w:styleId="ansnumlist">
    <w:name w:val="ans_num_list"/>
    <w:aliases w:val="ans_list"/>
    <w:basedOn w:val="Normal"/>
    <w:rsid w:val="00FF68D0"/>
    <w:pPr>
      <w:numPr>
        <w:numId w:val="4"/>
      </w:numPr>
      <w:spacing w:before="120" w:line="240" w:lineRule="atLeast"/>
    </w:pPr>
    <w:rPr>
      <w:rFonts w:ascii="Segoe UI" w:eastAsiaTheme="minorHAnsi" w:hAnsi="Segoe UI" w:cs="Segoe UI"/>
      <w:spacing w:val="2"/>
      <w:sz w:val="22"/>
      <w:szCs w:val="22"/>
    </w:rPr>
  </w:style>
  <w:style w:type="numbering" w:customStyle="1" w:styleId="RFPAnswerNumberedList">
    <w:name w:val="RFP Answer Numbered List"/>
    <w:uiPriority w:val="6"/>
    <w:rsid w:val="00FF68D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089">
      <w:bodyDiv w:val="1"/>
      <w:marLeft w:val="0"/>
      <w:marRight w:val="0"/>
      <w:marTop w:val="0"/>
      <w:marBottom w:val="0"/>
      <w:divBdr>
        <w:top w:val="none" w:sz="0" w:space="0" w:color="auto"/>
        <w:left w:val="none" w:sz="0" w:space="0" w:color="auto"/>
        <w:bottom w:val="none" w:sz="0" w:space="0" w:color="auto"/>
        <w:right w:val="none" w:sz="0" w:space="0" w:color="auto"/>
      </w:divBdr>
    </w:div>
    <w:div w:id="256209843">
      <w:bodyDiv w:val="1"/>
      <w:marLeft w:val="0"/>
      <w:marRight w:val="0"/>
      <w:marTop w:val="0"/>
      <w:marBottom w:val="0"/>
      <w:divBdr>
        <w:top w:val="none" w:sz="0" w:space="0" w:color="auto"/>
        <w:left w:val="none" w:sz="0" w:space="0" w:color="auto"/>
        <w:bottom w:val="none" w:sz="0" w:space="0" w:color="auto"/>
        <w:right w:val="none" w:sz="0" w:space="0" w:color="auto"/>
      </w:divBdr>
    </w:div>
    <w:div w:id="1378358175">
      <w:bodyDiv w:val="1"/>
      <w:marLeft w:val="0"/>
      <w:marRight w:val="0"/>
      <w:marTop w:val="0"/>
      <w:marBottom w:val="0"/>
      <w:divBdr>
        <w:top w:val="none" w:sz="0" w:space="0" w:color="auto"/>
        <w:left w:val="none" w:sz="0" w:space="0" w:color="auto"/>
        <w:bottom w:val="none" w:sz="0" w:space="0" w:color="auto"/>
        <w:right w:val="none" w:sz="0" w:space="0" w:color="auto"/>
      </w:divBdr>
    </w:div>
    <w:div w:id="1522360442">
      <w:bodyDiv w:val="1"/>
      <w:marLeft w:val="0"/>
      <w:marRight w:val="0"/>
      <w:marTop w:val="0"/>
      <w:marBottom w:val="0"/>
      <w:divBdr>
        <w:top w:val="none" w:sz="0" w:space="0" w:color="auto"/>
        <w:left w:val="none" w:sz="0" w:space="0" w:color="auto"/>
        <w:bottom w:val="none" w:sz="0" w:space="0" w:color="auto"/>
        <w:right w:val="none" w:sz="0" w:space="0" w:color="auto"/>
      </w:divBdr>
    </w:div>
    <w:div w:id="1803385438">
      <w:bodyDiv w:val="1"/>
      <w:marLeft w:val="0"/>
      <w:marRight w:val="0"/>
      <w:marTop w:val="0"/>
      <w:marBottom w:val="0"/>
      <w:divBdr>
        <w:top w:val="none" w:sz="0" w:space="0" w:color="auto"/>
        <w:left w:val="none" w:sz="0" w:space="0" w:color="auto"/>
        <w:bottom w:val="none" w:sz="0" w:space="0" w:color="auto"/>
        <w:right w:val="none" w:sz="0" w:space="0" w:color="auto"/>
      </w:divBdr>
    </w:div>
    <w:div w:id="1837530211">
      <w:bodyDiv w:val="1"/>
      <w:marLeft w:val="0"/>
      <w:marRight w:val="0"/>
      <w:marTop w:val="0"/>
      <w:marBottom w:val="0"/>
      <w:divBdr>
        <w:top w:val="none" w:sz="0" w:space="0" w:color="auto"/>
        <w:left w:val="none" w:sz="0" w:space="0" w:color="auto"/>
        <w:bottom w:val="none" w:sz="0" w:space="0" w:color="auto"/>
        <w:right w:val="none" w:sz="0" w:space="0" w:color="auto"/>
      </w:divBdr>
    </w:div>
    <w:div w:id="1886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HHSC%20Kauai%20Region%20Letterhead%20112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HHSC Kauai Region Letterhead 112818</Template>
  <TotalTime>211</TotalTime>
  <Pages>7</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Guirao</dc:creator>
  <cp:keywords/>
  <dc:description/>
  <cp:lastModifiedBy>Maia Guirao</cp:lastModifiedBy>
  <cp:revision>14</cp:revision>
  <cp:lastPrinted>2020-08-29T01:13:00Z</cp:lastPrinted>
  <dcterms:created xsi:type="dcterms:W3CDTF">2020-08-14T20:19:00Z</dcterms:created>
  <dcterms:modified xsi:type="dcterms:W3CDTF">2020-08-29T01:47:00Z</dcterms:modified>
</cp:coreProperties>
</file>