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8D0" w:rsidRPr="00C513DD" w:rsidRDefault="00FF68D0" w:rsidP="00FF68D0">
      <w:pPr>
        <w:jc w:val="center"/>
        <w:rPr>
          <w:szCs w:val="24"/>
        </w:rPr>
      </w:pPr>
    </w:p>
    <w:p w:rsidR="00FF68D0" w:rsidRPr="00C513DD" w:rsidRDefault="00FF68D0" w:rsidP="00FF68D0">
      <w:pPr>
        <w:jc w:val="center"/>
        <w:rPr>
          <w:szCs w:val="24"/>
        </w:rPr>
      </w:pPr>
    </w:p>
    <w:p w:rsidR="00FF68D0" w:rsidRPr="00C513DD" w:rsidRDefault="00FF68D0" w:rsidP="00FF68D0">
      <w:pPr>
        <w:jc w:val="center"/>
        <w:rPr>
          <w:szCs w:val="24"/>
        </w:rPr>
      </w:pPr>
    </w:p>
    <w:p w:rsidR="00235171" w:rsidRPr="00C513DD" w:rsidRDefault="00235171" w:rsidP="00235171">
      <w:pPr>
        <w:jc w:val="center"/>
        <w:rPr>
          <w:szCs w:val="24"/>
        </w:rPr>
      </w:pPr>
      <w:r w:rsidRPr="00C513DD">
        <w:rPr>
          <w:szCs w:val="24"/>
        </w:rPr>
        <w:t>ADDENDUM #</w:t>
      </w:r>
      <w:r w:rsidR="002F7859">
        <w:rPr>
          <w:szCs w:val="24"/>
        </w:rPr>
        <w:t>1</w:t>
      </w:r>
    </w:p>
    <w:p w:rsidR="00235171" w:rsidRPr="00C513DD" w:rsidRDefault="00235171" w:rsidP="00235171">
      <w:pPr>
        <w:jc w:val="center"/>
        <w:rPr>
          <w:szCs w:val="24"/>
        </w:rPr>
      </w:pPr>
    </w:p>
    <w:p w:rsidR="00235171" w:rsidRPr="00C513DD" w:rsidRDefault="00797A3C" w:rsidP="00235171">
      <w:pPr>
        <w:rPr>
          <w:szCs w:val="24"/>
        </w:rPr>
      </w:pPr>
      <w:r>
        <w:rPr>
          <w:szCs w:val="24"/>
        </w:rPr>
        <w:t>November 27</w:t>
      </w:r>
      <w:r w:rsidR="00235171" w:rsidRPr="00C513DD">
        <w:rPr>
          <w:szCs w:val="24"/>
        </w:rPr>
        <w:t>, 2020</w:t>
      </w:r>
    </w:p>
    <w:p w:rsidR="00235171" w:rsidRPr="00C513DD" w:rsidRDefault="00235171" w:rsidP="00235171">
      <w:pPr>
        <w:rPr>
          <w:szCs w:val="24"/>
        </w:rPr>
      </w:pPr>
    </w:p>
    <w:p w:rsidR="00235171" w:rsidRPr="00C513DD" w:rsidRDefault="00235171" w:rsidP="00235171">
      <w:pPr>
        <w:rPr>
          <w:szCs w:val="24"/>
        </w:rPr>
      </w:pPr>
    </w:p>
    <w:p w:rsidR="00235171" w:rsidRPr="00C513DD" w:rsidRDefault="00235171" w:rsidP="00235171">
      <w:pPr>
        <w:spacing w:line="480" w:lineRule="auto"/>
        <w:rPr>
          <w:szCs w:val="24"/>
        </w:rPr>
      </w:pPr>
      <w:r w:rsidRPr="00C513DD">
        <w:rPr>
          <w:szCs w:val="24"/>
        </w:rPr>
        <w:t>TO:</w:t>
      </w:r>
      <w:r w:rsidRPr="00C513DD">
        <w:rPr>
          <w:szCs w:val="24"/>
        </w:rPr>
        <w:tab/>
      </w:r>
      <w:r w:rsidRPr="00C513DD">
        <w:rPr>
          <w:szCs w:val="24"/>
        </w:rPr>
        <w:tab/>
        <w:t>Potential Offerors</w:t>
      </w:r>
    </w:p>
    <w:p w:rsidR="00235171" w:rsidRPr="00C513DD" w:rsidRDefault="00235171" w:rsidP="00235171">
      <w:pPr>
        <w:spacing w:line="480" w:lineRule="auto"/>
        <w:rPr>
          <w:szCs w:val="24"/>
        </w:rPr>
      </w:pPr>
      <w:r w:rsidRPr="00C513DD">
        <w:rPr>
          <w:szCs w:val="24"/>
        </w:rPr>
        <w:t>FROM:</w:t>
      </w:r>
      <w:r w:rsidRPr="00C513DD">
        <w:rPr>
          <w:szCs w:val="24"/>
        </w:rPr>
        <w:tab/>
        <w:t>Cora Shirai, Contract Manager</w:t>
      </w:r>
    </w:p>
    <w:p w:rsidR="00235171" w:rsidRPr="00C513DD" w:rsidRDefault="00235171" w:rsidP="00235171">
      <w:pPr>
        <w:spacing w:line="480" w:lineRule="auto"/>
        <w:rPr>
          <w:szCs w:val="24"/>
        </w:rPr>
      </w:pPr>
      <w:r w:rsidRPr="00C513DD">
        <w:rPr>
          <w:szCs w:val="24"/>
        </w:rPr>
        <w:t>RE:</w:t>
      </w:r>
      <w:r w:rsidRPr="00C513DD">
        <w:rPr>
          <w:szCs w:val="24"/>
        </w:rPr>
        <w:tab/>
      </w:r>
      <w:r w:rsidRPr="00C513DD">
        <w:rPr>
          <w:szCs w:val="24"/>
        </w:rPr>
        <w:tab/>
        <w:t>Solicitation Addendum #</w:t>
      </w:r>
      <w:r w:rsidR="002F7859">
        <w:rPr>
          <w:szCs w:val="24"/>
        </w:rPr>
        <w:t>1</w:t>
      </w:r>
      <w:r w:rsidRPr="00C513DD">
        <w:rPr>
          <w:szCs w:val="24"/>
        </w:rPr>
        <w:t xml:space="preserve"> to RFP #2</w:t>
      </w:r>
      <w:r w:rsidR="00B50DA4" w:rsidRPr="00C513DD">
        <w:rPr>
          <w:szCs w:val="24"/>
        </w:rPr>
        <w:t>1</w:t>
      </w:r>
      <w:r w:rsidRPr="00C513DD">
        <w:rPr>
          <w:szCs w:val="24"/>
        </w:rPr>
        <w:t>-0</w:t>
      </w:r>
      <w:r w:rsidR="00B50DA4" w:rsidRPr="00C513DD">
        <w:rPr>
          <w:szCs w:val="24"/>
        </w:rPr>
        <w:t>1</w:t>
      </w:r>
      <w:r w:rsidRPr="00C513DD">
        <w:rPr>
          <w:szCs w:val="24"/>
        </w:rPr>
        <w:t>/</w:t>
      </w:r>
      <w:r w:rsidR="00B50DA4" w:rsidRPr="00C513DD">
        <w:rPr>
          <w:szCs w:val="24"/>
        </w:rPr>
        <w:t>IP Telephony System</w:t>
      </w:r>
    </w:p>
    <w:p w:rsidR="00235171" w:rsidRPr="00C513DD" w:rsidRDefault="00235171" w:rsidP="00235171">
      <w:pPr>
        <w:rPr>
          <w:szCs w:val="24"/>
        </w:rPr>
      </w:pPr>
    </w:p>
    <w:p w:rsidR="00235171" w:rsidRPr="00C513DD" w:rsidRDefault="00235171" w:rsidP="00235171">
      <w:pPr>
        <w:rPr>
          <w:szCs w:val="24"/>
        </w:rPr>
      </w:pPr>
      <w:r w:rsidRPr="00C513DD">
        <w:rPr>
          <w:szCs w:val="24"/>
        </w:rPr>
        <w:t>This correspondence serves as Addendum #</w:t>
      </w:r>
      <w:r w:rsidR="002F7859">
        <w:rPr>
          <w:szCs w:val="24"/>
        </w:rPr>
        <w:t>1</w:t>
      </w:r>
      <w:r w:rsidRPr="00C513DD">
        <w:rPr>
          <w:szCs w:val="24"/>
        </w:rPr>
        <w:t xml:space="preserve"> to the subject Request for Proposals (“RFP”).  Your response to this RFP should be governed by the content of the original RFP and the revisions/corrections/additions/clarifications provided in this addendum notice.</w:t>
      </w:r>
    </w:p>
    <w:p w:rsidR="00FF0F50" w:rsidRPr="00C513DD" w:rsidRDefault="00FF0F50" w:rsidP="00235171">
      <w:pPr>
        <w:rPr>
          <w:szCs w:val="24"/>
        </w:rPr>
      </w:pPr>
    </w:p>
    <w:p w:rsidR="00235171" w:rsidRPr="00C513DD" w:rsidRDefault="0090312B" w:rsidP="00235171">
      <w:pPr>
        <w:rPr>
          <w:szCs w:val="24"/>
        </w:rPr>
      </w:pPr>
      <w:r w:rsidRPr="00C513DD">
        <w:rPr>
          <w:szCs w:val="24"/>
        </w:rPr>
        <w:t>The following questions were asked</w:t>
      </w:r>
      <w:r w:rsidR="006608C4" w:rsidRPr="00C513DD">
        <w:rPr>
          <w:szCs w:val="24"/>
        </w:rPr>
        <w:t>:</w:t>
      </w:r>
    </w:p>
    <w:p w:rsidR="00C513DD" w:rsidRPr="00C513DD" w:rsidRDefault="00C513DD" w:rsidP="00C513DD">
      <w:pPr>
        <w:pStyle w:val="NoSpacing"/>
        <w:rPr>
          <w:rFonts w:ascii="Times New Roman" w:hAnsi="Times New Roman" w:cs="Times New Roman"/>
          <w:b/>
          <w:i/>
          <w:color w:val="FF0000"/>
          <w:sz w:val="24"/>
          <w:szCs w:val="24"/>
        </w:rPr>
      </w:pPr>
      <w:r w:rsidRPr="00C513DD">
        <w:rPr>
          <w:rFonts w:ascii="Times New Roman" w:hAnsi="Times New Roman" w:cs="Times New Roman"/>
          <w:b/>
          <w:i/>
          <w:color w:val="FF0000"/>
          <w:sz w:val="24"/>
          <w:szCs w:val="24"/>
        </w:rPr>
        <w:t xml:space="preserve">[Italic Red comments in brackets are from RFP]  </w:t>
      </w:r>
    </w:p>
    <w:p w:rsidR="00C513DD" w:rsidRPr="00C513DD" w:rsidRDefault="00C513DD" w:rsidP="00C513DD">
      <w:pPr>
        <w:pStyle w:val="NoSpacing"/>
        <w:rPr>
          <w:rFonts w:ascii="Times New Roman" w:hAnsi="Times New Roman" w:cs="Times New Roman"/>
          <w:b/>
          <w:sz w:val="24"/>
          <w:szCs w:val="24"/>
        </w:rPr>
      </w:pPr>
      <w:r w:rsidRPr="00C513DD">
        <w:rPr>
          <w:rFonts w:ascii="Times New Roman" w:hAnsi="Times New Roman" w:cs="Times New Roman"/>
          <w:b/>
          <w:sz w:val="24"/>
          <w:szCs w:val="24"/>
        </w:rPr>
        <w:t>Questions meant for every location unless specifically called out.</w:t>
      </w:r>
    </w:p>
    <w:p w:rsidR="00C513DD" w:rsidRPr="00C513DD" w:rsidRDefault="00C513DD" w:rsidP="00235171">
      <w:pPr>
        <w:rPr>
          <w:szCs w:val="24"/>
        </w:rPr>
      </w:pPr>
    </w:p>
    <w:p w:rsidR="00235171" w:rsidRPr="00C513DD" w:rsidRDefault="00235171" w:rsidP="00235171">
      <w:pPr>
        <w:rPr>
          <w:szCs w:val="24"/>
        </w:rPr>
      </w:pPr>
    </w:p>
    <w:p w:rsidR="00B50DA4" w:rsidRPr="00C513DD" w:rsidRDefault="00B50DA4" w:rsidP="00B50DA4">
      <w:pPr>
        <w:pStyle w:val="ListParagraph"/>
        <w:numPr>
          <w:ilvl w:val="0"/>
          <w:numId w:val="9"/>
        </w:numPr>
        <w:rPr>
          <w:szCs w:val="24"/>
        </w:rPr>
      </w:pPr>
      <w:r w:rsidRPr="00C513DD">
        <w:rPr>
          <w:szCs w:val="24"/>
        </w:rPr>
        <w:t>Q:  Are floor plans available for any of the locations?  The two hospitals more so than the clinics.</w:t>
      </w:r>
    </w:p>
    <w:p w:rsidR="00B50DA4" w:rsidRPr="00C513DD" w:rsidRDefault="00B50DA4" w:rsidP="00B50DA4">
      <w:pPr>
        <w:pStyle w:val="ListParagraph"/>
        <w:rPr>
          <w:szCs w:val="24"/>
        </w:rPr>
      </w:pPr>
    </w:p>
    <w:p w:rsidR="00B50DA4" w:rsidRPr="00357919" w:rsidRDefault="00B50DA4" w:rsidP="00B50DA4">
      <w:pPr>
        <w:pStyle w:val="ListParagraph"/>
        <w:rPr>
          <w:color w:val="00B0F0"/>
          <w:szCs w:val="24"/>
        </w:rPr>
      </w:pPr>
      <w:r w:rsidRPr="00357919">
        <w:rPr>
          <w:color w:val="00B0F0"/>
          <w:szCs w:val="24"/>
        </w:rPr>
        <w:t>A: Yes</w:t>
      </w:r>
    </w:p>
    <w:p w:rsidR="00B50DA4" w:rsidRPr="00C513DD" w:rsidRDefault="00B50DA4" w:rsidP="00B50DA4">
      <w:pPr>
        <w:pStyle w:val="ListParagraph"/>
        <w:rPr>
          <w:szCs w:val="24"/>
        </w:rPr>
      </w:pPr>
    </w:p>
    <w:p w:rsidR="00B50DA4" w:rsidRPr="00C513DD" w:rsidRDefault="00B50DA4" w:rsidP="00B50DA4">
      <w:pPr>
        <w:pStyle w:val="ListParagraph"/>
        <w:numPr>
          <w:ilvl w:val="0"/>
          <w:numId w:val="9"/>
        </w:numPr>
        <w:rPr>
          <w:szCs w:val="24"/>
        </w:rPr>
      </w:pPr>
      <w:r w:rsidRPr="00C513DD">
        <w:rPr>
          <w:szCs w:val="24"/>
        </w:rPr>
        <w:t>Q:  2.3.2 Mentions 7 locations/sites on the last line, is that correct?</w:t>
      </w:r>
      <w:r w:rsidR="00AD4F9A" w:rsidRPr="00C513DD">
        <w:rPr>
          <w:szCs w:val="24"/>
        </w:rPr>
        <w:t xml:space="preserve">  We count 6 with Specialty Clinic at Kalaheo and Kalaheo as two different locations.</w:t>
      </w:r>
    </w:p>
    <w:p w:rsidR="00B50DA4" w:rsidRPr="00C513DD" w:rsidRDefault="00B50DA4" w:rsidP="00B50DA4">
      <w:pPr>
        <w:pStyle w:val="ListParagraph"/>
        <w:rPr>
          <w:szCs w:val="24"/>
        </w:rPr>
      </w:pPr>
    </w:p>
    <w:p w:rsidR="00B50DA4" w:rsidRPr="00357919" w:rsidRDefault="00B50DA4" w:rsidP="00B50DA4">
      <w:pPr>
        <w:pStyle w:val="ListParagraph"/>
        <w:rPr>
          <w:color w:val="00B0F0"/>
          <w:szCs w:val="24"/>
        </w:rPr>
      </w:pPr>
      <w:r w:rsidRPr="00357919">
        <w:rPr>
          <w:color w:val="00B0F0"/>
          <w:szCs w:val="24"/>
        </w:rPr>
        <w:t xml:space="preserve">A: </w:t>
      </w:r>
      <w:r w:rsidR="00AD4F9A" w:rsidRPr="00357919">
        <w:rPr>
          <w:color w:val="00B0F0"/>
          <w:szCs w:val="24"/>
        </w:rPr>
        <w:t xml:space="preserve">Correct.  </w:t>
      </w:r>
      <w:r w:rsidRPr="00357919">
        <w:rPr>
          <w:color w:val="00B0F0"/>
          <w:szCs w:val="24"/>
        </w:rPr>
        <w:t>SMMH Specialty Clinic was counted as a separate location</w:t>
      </w:r>
      <w:r w:rsidR="006D61A6" w:rsidRPr="00357919">
        <w:rPr>
          <w:color w:val="00B0F0"/>
          <w:szCs w:val="24"/>
        </w:rPr>
        <w:t xml:space="preserve"> but it is a clinic inside Samuel Mahelona Memorial Hospital.</w:t>
      </w:r>
    </w:p>
    <w:p w:rsidR="006D61A6" w:rsidRPr="00C513DD" w:rsidRDefault="006D61A6" w:rsidP="00B50DA4">
      <w:pPr>
        <w:pStyle w:val="ListParagraph"/>
        <w:rPr>
          <w:szCs w:val="24"/>
        </w:rPr>
      </w:pPr>
    </w:p>
    <w:p w:rsidR="006D61A6" w:rsidRPr="00C513DD" w:rsidRDefault="006D61A6" w:rsidP="006D61A6">
      <w:pPr>
        <w:pStyle w:val="ListParagraph"/>
        <w:numPr>
          <w:ilvl w:val="0"/>
          <w:numId w:val="9"/>
        </w:numPr>
        <w:rPr>
          <w:szCs w:val="24"/>
        </w:rPr>
      </w:pPr>
      <w:r w:rsidRPr="00C513DD">
        <w:rPr>
          <w:szCs w:val="24"/>
        </w:rPr>
        <w:t xml:space="preserve">Q: </w:t>
      </w:r>
      <w:r w:rsidR="00AD4F9A" w:rsidRPr="00C513DD">
        <w:rPr>
          <w:szCs w:val="24"/>
        </w:rPr>
        <w:t>New CAT6 cabling is only for IP Phone locations or is KVMH Looking at new cabling for everything including the data network?</w:t>
      </w:r>
    </w:p>
    <w:p w:rsidR="00AD4F9A" w:rsidRPr="00C513DD" w:rsidRDefault="00AD4F9A" w:rsidP="00AD4F9A">
      <w:pPr>
        <w:pStyle w:val="ListParagraph"/>
        <w:rPr>
          <w:szCs w:val="24"/>
        </w:rPr>
      </w:pPr>
    </w:p>
    <w:p w:rsidR="00AD4F9A" w:rsidRPr="00357919" w:rsidRDefault="00AD4F9A" w:rsidP="00AD4F9A">
      <w:pPr>
        <w:pStyle w:val="ListParagraph"/>
        <w:rPr>
          <w:color w:val="00B0F0"/>
          <w:szCs w:val="24"/>
        </w:rPr>
      </w:pPr>
      <w:r w:rsidRPr="00357919">
        <w:rPr>
          <w:color w:val="00B0F0"/>
          <w:szCs w:val="24"/>
        </w:rPr>
        <w:t>A: Cabling is only for IP Phone and not for data network.</w:t>
      </w:r>
    </w:p>
    <w:p w:rsidR="00AD4F9A" w:rsidRPr="00C513DD" w:rsidRDefault="00AD4F9A" w:rsidP="00AD4F9A">
      <w:pPr>
        <w:pStyle w:val="ListParagraph"/>
        <w:rPr>
          <w:szCs w:val="24"/>
        </w:rPr>
      </w:pPr>
    </w:p>
    <w:p w:rsidR="00AD4F9A" w:rsidRPr="00C513DD" w:rsidRDefault="00AD4F9A" w:rsidP="00AD4F9A">
      <w:pPr>
        <w:pStyle w:val="ListParagraph"/>
        <w:numPr>
          <w:ilvl w:val="0"/>
          <w:numId w:val="9"/>
        </w:numPr>
        <w:rPr>
          <w:szCs w:val="24"/>
        </w:rPr>
      </w:pPr>
      <w:r w:rsidRPr="00C513DD">
        <w:rPr>
          <w:szCs w:val="24"/>
        </w:rPr>
        <w:t>Q: Are IP Phones going</w:t>
      </w:r>
      <w:r w:rsidR="009A78B4" w:rsidRPr="00C513DD">
        <w:rPr>
          <w:szCs w:val="24"/>
        </w:rPr>
        <w:t xml:space="preserve"> to have dedicated cables or will PCs share the same cable run and be plugged into the switch ports on the back of the IP Phone?</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Dedicated cables for he IP Phones.</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Q: Existing or new analog stations don’t need data rated cabling.  Did you want to reuse the existing cabling for the analog stations or did you want new CAT6 cabling for those too?</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Analog lines in the patient rooms will be reused.  There are analog lines in other areas that will need new cables.</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Q: What are the working hours available for the different areas; i.e. public areas, rooms, offices, facility closets, etc…</w:t>
      </w:r>
    </w:p>
    <w:p w:rsidR="009A78B4" w:rsidRPr="00C513DD" w:rsidRDefault="009A78B4" w:rsidP="009A78B4">
      <w:pPr>
        <w:pStyle w:val="ListParagraph"/>
        <w:rPr>
          <w:szCs w:val="24"/>
        </w:rPr>
      </w:pPr>
    </w:p>
    <w:p w:rsidR="009A78B4" w:rsidRPr="00C513DD" w:rsidRDefault="009A78B4" w:rsidP="009A78B4">
      <w:pPr>
        <w:pStyle w:val="ListParagraph"/>
        <w:rPr>
          <w:color w:val="00B050"/>
          <w:szCs w:val="24"/>
        </w:rPr>
      </w:pPr>
      <w:r w:rsidRPr="00357919">
        <w:rPr>
          <w:color w:val="00B0F0"/>
          <w:szCs w:val="24"/>
        </w:rPr>
        <w:t xml:space="preserve">A: </w:t>
      </w:r>
      <w:r w:rsidR="008B2331" w:rsidRPr="00357919">
        <w:rPr>
          <w:color w:val="00B0F0"/>
          <w:szCs w:val="24"/>
        </w:rPr>
        <w:t>8:00 am – 4:30 pm Monday through Friday, excluding holidays</w:t>
      </w:r>
      <w:r w:rsidR="008B2331">
        <w:rPr>
          <w:color w:val="00B050"/>
          <w:szCs w:val="24"/>
        </w:rPr>
        <w:t>.</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Q: What are facilities requirements for containment of working in ceiling areas in patient areas?</w:t>
      </w:r>
    </w:p>
    <w:p w:rsidR="009A78B4" w:rsidRPr="00C513DD" w:rsidRDefault="009A78B4" w:rsidP="009A78B4">
      <w:pPr>
        <w:pStyle w:val="ListParagraph"/>
        <w:rPr>
          <w:szCs w:val="24"/>
        </w:rPr>
      </w:pPr>
    </w:p>
    <w:p w:rsidR="009A78B4" w:rsidRPr="00C513DD" w:rsidRDefault="009A78B4" w:rsidP="009A78B4">
      <w:pPr>
        <w:pStyle w:val="ListParagraph"/>
        <w:rPr>
          <w:color w:val="00B050"/>
          <w:szCs w:val="24"/>
        </w:rPr>
      </w:pPr>
      <w:r w:rsidRPr="00357919">
        <w:rPr>
          <w:color w:val="00B0F0"/>
          <w:szCs w:val="24"/>
        </w:rPr>
        <w:t>A:</w:t>
      </w:r>
      <w:r w:rsidR="008B2331" w:rsidRPr="00357919">
        <w:rPr>
          <w:color w:val="00B0F0"/>
          <w:szCs w:val="24"/>
        </w:rPr>
        <w:t xml:space="preserve"> Contain dust.</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Q: Does the facility provide pop up containment shrouds?</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w:t>
      </w:r>
      <w:r w:rsidR="008B2331" w:rsidRPr="00357919">
        <w:rPr>
          <w:color w:val="00B0F0"/>
          <w:szCs w:val="24"/>
        </w:rPr>
        <w:t xml:space="preserve"> No.</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 xml:space="preserve">Q: </w:t>
      </w:r>
      <w:r w:rsidRPr="00C513DD">
        <w:rPr>
          <w:color w:val="FF0000"/>
          <w:szCs w:val="24"/>
        </w:rPr>
        <w:t>[</w:t>
      </w:r>
      <w:r w:rsidRPr="00C513DD">
        <w:rPr>
          <w:i/>
          <w:color w:val="FF0000"/>
          <w:szCs w:val="24"/>
        </w:rPr>
        <w:t>Overhead paging must also be available.</w:t>
      </w:r>
      <w:r w:rsidRPr="00C513DD">
        <w:rPr>
          <w:color w:val="FF0000"/>
          <w:szCs w:val="24"/>
        </w:rPr>
        <w:t>]</w:t>
      </w:r>
      <w:r w:rsidRPr="00C513DD">
        <w:rPr>
          <w:szCs w:val="24"/>
        </w:rPr>
        <w:t xml:space="preserve">  – Connect to existing paging or provide new?  If new, it leads to many additional questions and will be followed up separately.</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Connect to existing paging system.</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Q: Is the core Data Network in the same location as the PBX main controller?</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Yes.</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Q: What kind of connectivity is there between the core in the MDF and the IDFs? Fiber or copper?</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There is no current connection between MDF and IDFs for the phone.  We will need fiber connection.</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Q: Is a network diagram of the data network available?</w:t>
      </w:r>
    </w:p>
    <w:p w:rsidR="009A78B4" w:rsidRPr="00C513DD" w:rsidRDefault="009A78B4" w:rsidP="009A78B4">
      <w:pPr>
        <w:pStyle w:val="ListParagraph"/>
        <w:rPr>
          <w:szCs w:val="24"/>
        </w:rPr>
      </w:pPr>
    </w:p>
    <w:p w:rsidR="009A78B4" w:rsidRPr="00C513DD" w:rsidRDefault="009A78B4" w:rsidP="009A78B4">
      <w:pPr>
        <w:pStyle w:val="ListParagraph"/>
        <w:rPr>
          <w:color w:val="00B050"/>
          <w:szCs w:val="24"/>
        </w:rPr>
      </w:pPr>
      <w:r w:rsidRPr="00357919">
        <w:rPr>
          <w:color w:val="00B0F0"/>
          <w:szCs w:val="24"/>
        </w:rPr>
        <w:t>A: There is no network diagram for phone system, this will be the first IP phones and will be separate network.  We can provide our network diagram, if needed.</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Q: Will the new switches only support the IP Phones or will other network devices also use the switch ports?</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Will only support IP Phones.</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Q: Connectivity and High Availability.  What type of WAN connections will be available for the new system?  Please describe the WAN architecture.</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Not known at this time.</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Q: Please describe the available WAN redundancy.</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Not known at this time.</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Q: Is a new WAN being implemented or using existing?</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Will be new.</w:t>
      </w:r>
    </w:p>
    <w:p w:rsidR="009A78B4" w:rsidRPr="00C513DD" w:rsidRDefault="009A78B4" w:rsidP="009A78B4">
      <w:pPr>
        <w:pStyle w:val="ListParagraph"/>
        <w:rPr>
          <w:szCs w:val="24"/>
        </w:rPr>
      </w:pPr>
    </w:p>
    <w:p w:rsidR="009A78B4" w:rsidRPr="00C513DD" w:rsidRDefault="009A78B4" w:rsidP="009A78B4">
      <w:pPr>
        <w:pStyle w:val="ListParagraph"/>
        <w:numPr>
          <w:ilvl w:val="0"/>
          <w:numId w:val="9"/>
        </w:numPr>
        <w:rPr>
          <w:szCs w:val="24"/>
        </w:rPr>
      </w:pPr>
      <w:r w:rsidRPr="00C513DD">
        <w:rPr>
          <w:szCs w:val="24"/>
        </w:rPr>
        <w:t xml:space="preserve">Q: Is the UPS requirement only for the PBS or did you want a UPS for each </w:t>
      </w:r>
      <w:proofErr w:type="spellStart"/>
      <w:r w:rsidRPr="00C513DD">
        <w:rPr>
          <w:szCs w:val="24"/>
        </w:rPr>
        <w:t>PoE</w:t>
      </w:r>
      <w:proofErr w:type="spellEnd"/>
      <w:r w:rsidRPr="00C513DD">
        <w:rPr>
          <w:szCs w:val="24"/>
        </w:rPr>
        <w:t xml:space="preserve"> switches?</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For PBX and POE switches.</w:t>
      </w:r>
    </w:p>
    <w:p w:rsidR="009A78B4" w:rsidRPr="00C513DD" w:rsidRDefault="009A78B4" w:rsidP="009A78B4">
      <w:pPr>
        <w:pStyle w:val="ListParagraph"/>
        <w:rPr>
          <w:color w:val="00B050"/>
          <w:szCs w:val="24"/>
        </w:rPr>
      </w:pPr>
    </w:p>
    <w:p w:rsidR="009A78B4" w:rsidRPr="00C513DD" w:rsidRDefault="009A78B4" w:rsidP="009A78B4">
      <w:pPr>
        <w:pStyle w:val="ListParagraph"/>
        <w:numPr>
          <w:ilvl w:val="0"/>
          <w:numId w:val="9"/>
        </w:numPr>
        <w:rPr>
          <w:szCs w:val="24"/>
        </w:rPr>
      </w:pPr>
      <w:r w:rsidRPr="00C513DD">
        <w:rPr>
          <w:szCs w:val="24"/>
        </w:rPr>
        <w:t xml:space="preserve">Q: What is the minimum battery backup up-time required? </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15 minutes.</w:t>
      </w:r>
    </w:p>
    <w:p w:rsidR="009A78B4" w:rsidRPr="00C513DD" w:rsidRDefault="009A78B4" w:rsidP="009A78B4">
      <w:pPr>
        <w:pStyle w:val="ListParagraph"/>
        <w:rPr>
          <w:color w:val="00B050"/>
          <w:szCs w:val="24"/>
        </w:rPr>
      </w:pPr>
    </w:p>
    <w:p w:rsidR="009A78B4" w:rsidRPr="00C513DD" w:rsidRDefault="009A78B4" w:rsidP="009A78B4">
      <w:pPr>
        <w:pStyle w:val="ListParagraph"/>
        <w:numPr>
          <w:ilvl w:val="0"/>
          <w:numId w:val="9"/>
        </w:numPr>
        <w:rPr>
          <w:szCs w:val="24"/>
        </w:rPr>
      </w:pPr>
      <w:r w:rsidRPr="00C513DD">
        <w:rPr>
          <w:szCs w:val="24"/>
        </w:rPr>
        <w:t>Q: We will assume there is an available out of correct type at each UPS location.</w:t>
      </w:r>
    </w:p>
    <w:p w:rsidR="009A78B4" w:rsidRPr="00C513DD" w:rsidRDefault="009A78B4" w:rsidP="009A78B4">
      <w:pPr>
        <w:pStyle w:val="ListParagraph"/>
        <w:rPr>
          <w:szCs w:val="24"/>
        </w:rPr>
      </w:pPr>
    </w:p>
    <w:p w:rsidR="009A78B4" w:rsidRPr="00357919" w:rsidRDefault="009A78B4" w:rsidP="009A78B4">
      <w:pPr>
        <w:pStyle w:val="ListParagraph"/>
        <w:rPr>
          <w:color w:val="00B0F0"/>
          <w:szCs w:val="24"/>
        </w:rPr>
      </w:pPr>
      <w:r w:rsidRPr="00357919">
        <w:rPr>
          <w:color w:val="00B0F0"/>
          <w:szCs w:val="24"/>
        </w:rPr>
        <w:t>A: Yes.</w:t>
      </w:r>
    </w:p>
    <w:p w:rsidR="009A78B4" w:rsidRPr="00C513DD" w:rsidRDefault="009A78B4" w:rsidP="009A78B4">
      <w:pPr>
        <w:pStyle w:val="ListParagraph"/>
        <w:rPr>
          <w:color w:val="00B050"/>
          <w:szCs w:val="24"/>
        </w:rPr>
      </w:pPr>
    </w:p>
    <w:p w:rsidR="009A78B4" w:rsidRPr="00C513DD" w:rsidRDefault="009A78B4" w:rsidP="00C513DD">
      <w:pPr>
        <w:pStyle w:val="NoSpacing"/>
        <w:numPr>
          <w:ilvl w:val="0"/>
          <w:numId w:val="9"/>
        </w:numPr>
        <w:rPr>
          <w:rFonts w:ascii="Times New Roman" w:hAnsi="Times New Roman" w:cs="Times New Roman"/>
          <w:color w:val="FF0000"/>
          <w:sz w:val="24"/>
          <w:szCs w:val="24"/>
        </w:rPr>
      </w:pPr>
      <w:r w:rsidRPr="00C513DD">
        <w:rPr>
          <w:rFonts w:ascii="Times New Roman" w:hAnsi="Times New Roman" w:cs="Times New Roman"/>
          <w:sz w:val="24"/>
          <w:szCs w:val="24"/>
        </w:rPr>
        <w:t xml:space="preserve">Q: </w:t>
      </w:r>
      <w:r w:rsidRPr="00C513DD">
        <w:rPr>
          <w:rFonts w:ascii="Times New Roman" w:hAnsi="Times New Roman" w:cs="Times New Roman"/>
          <w:color w:val="FF0000"/>
          <w:sz w:val="24"/>
          <w:szCs w:val="24"/>
        </w:rPr>
        <w:t>[</w:t>
      </w:r>
      <w:r w:rsidRPr="00C513DD">
        <w:rPr>
          <w:rFonts w:ascii="Times New Roman" w:hAnsi="Times New Roman" w:cs="Times New Roman"/>
          <w:i/>
          <w:color w:val="FF0000"/>
          <w:sz w:val="24"/>
          <w:szCs w:val="24"/>
        </w:rPr>
        <w:t>2.3.5 Mobility - The hospitals currently have internal digital mobile phone system as part of the nurse call systems (West-com).  It is greatly desired to connect these two systems</w:t>
      </w:r>
      <w:r w:rsidRPr="00C513DD">
        <w:rPr>
          <w:rFonts w:ascii="Times New Roman" w:hAnsi="Times New Roman" w:cs="Times New Roman"/>
          <w:color w:val="FF0000"/>
          <w:sz w:val="24"/>
          <w:szCs w:val="24"/>
        </w:rPr>
        <w:t>]</w:t>
      </w:r>
    </w:p>
    <w:p w:rsidR="009A78B4" w:rsidRPr="00C513DD" w:rsidRDefault="009A78B4" w:rsidP="00C513DD">
      <w:pPr>
        <w:pStyle w:val="ListParagraph"/>
        <w:rPr>
          <w:szCs w:val="24"/>
        </w:rPr>
      </w:pPr>
      <w:r w:rsidRPr="00C513DD">
        <w:rPr>
          <w:szCs w:val="24"/>
        </w:rPr>
        <w:t xml:space="preserve">Is a point of contact available at West-com to discuss integration?  </w:t>
      </w:r>
    </w:p>
    <w:p w:rsidR="00C513DD" w:rsidRPr="00C513DD" w:rsidRDefault="00C513DD" w:rsidP="00C513DD">
      <w:pPr>
        <w:pStyle w:val="ListParagraph"/>
        <w:rPr>
          <w:szCs w:val="24"/>
        </w:rPr>
      </w:pPr>
    </w:p>
    <w:p w:rsidR="00C513DD" w:rsidRPr="00357919" w:rsidRDefault="00C513DD" w:rsidP="00C513DD">
      <w:pPr>
        <w:pStyle w:val="ListParagraph"/>
        <w:rPr>
          <w:color w:val="00B0F0"/>
          <w:szCs w:val="24"/>
        </w:rPr>
      </w:pPr>
      <w:r w:rsidRPr="00357919">
        <w:rPr>
          <w:color w:val="00B0F0"/>
          <w:szCs w:val="24"/>
        </w:rPr>
        <w:t>A: Yes.</w:t>
      </w:r>
    </w:p>
    <w:p w:rsidR="00C513DD" w:rsidRPr="00C513DD" w:rsidRDefault="00C513DD" w:rsidP="00C513DD">
      <w:pPr>
        <w:pStyle w:val="ListParagraph"/>
        <w:rPr>
          <w:szCs w:val="24"/>
        </w:rPr>
      </w:pPr>
    </w:p>
    <w:p w:rsidR="00C513DD" w:rsidRPr="00C513DD" w:rsidRDefault="00C513DD" w:rsidP="00C513DD">
      <w:pPr>
        <w:pStyle w:val="NoSpacing"/>
        <w:numPr>
          <w:ilvl w:val="0"/>
          <w:numId w:val="9"/>
        </w:numPr>
        <w:rPr>
          <w:rFonts w:ascii="Times New Roman" w:hAnsi="Times New Roman" w:cs="Times New Roman"/>
          <w:color w:val="FF0000"/>
          <w:sz w:val="24"/>
          <w:szCs w:val="24"/>
        </w:rPr>
      </w:pPr>
      <w:r w:rsidRPr="00C513DD">
        <w:rPr>
          <w:rFonts w:ascii="Times New Roman" w:hAnsi="Times New Roman" w:cs="Times New Roman"/>
          <w:sz w:val="24"/>
          <w:szCs w:val="24"/>
        </w:rPr>
        <w:t xml:space="preserve">Q: </w:t>
      </w:r>
      <w:r w:rsidRPr="00C513DD">
        <w:rPr>
          <w:rFonts w:ascii="Times New Roman" w:hAnsi="Times New Roman" w:cs="Times New Roman"/>
          <w:color w:val="FF0000"/>
          <w:sz w:val="24"/>
          <w:szCs w:val="24"/>
        </w:rPr>
        <w:t>[</w:t>
      </w:r>
      <w:r w:rsidRPr="00C513DD">
        <w:rPr>
          <w:rFonts w:ascii="Times New Roman" w:hAnsi="Times New Roman" w:cs="Times New Roman"/>
          <w:i/>
          <w:color w:val="FF0000"/>
          <w:sz w:val="24"/>
          <w:szCs w:val="24"/>
        </w:rPr>
        <w:t>2.2.6 Integration - Ability to integrate alert announcements, i.e. code blue, code red</w:t>
      </w:r>
      <w:r w:rsidRPr="00C513DD">
        <w:rPr>
          <w:rFonts w:ascii="Times New Roman" w:hAnsi="Times New Roman" w:cs="Times New Roman"/>
          <w:color w:val="FF0000"/>
          <w:sz w:val="24"/>
          <w:szCs w:val="24"/>
        </w:rPr>
        <w:t>]</w:t>
      </w:r>
    </w:p>
    <w:p w:rsidR="00C513DD" w:rsidRPr="00C513DD" w:rsidRDefault="00C513DD" w:rsidP="00C513DD">
      <w:pPr>
        <w:pStyle w:val="ListParagraph"/>
        <w:spacing w:after="200" w:line="276" w:lineRule="auto"/>
        <w:ind w:left="0" w:firstLine="720"/>
        <w:contextualSpacing w:val="0"/>
        <w:rPr>
          <w:szCs w:val="24"/>
        </w:rPr>
      </w:pPr>
      <w:r w:rsidRPr="00C513DD">
        <w:rPr>
          <w:szCs w:val="24"/>
        </w:rPr>
        <w:t>Assuming alert announcements is part of same West-com system.</w:t>
      </w:r>
    </w:p>
    <w:p w:rsidR="00C513DD" w:rsidRPr="00357919" w:rsidRDefault="00C513DD" w:rsidP="00C513DD">
      <w:pPr>
        <w:pStyle w:val="ListParagraph"/>
        <w:spacing w:after="200" w:line="276" w:lineRule="auto"/>
        <w:ind w:left="0" w:firstLine="720"/>
        <w:contextualSpacing w:val="0"/>
        <w:rPr>
          <w:color w:val="00B0F0"/>
          <w:szCs w:val="24"/>
        </w:rPr>
      </w:pPr>
      <w:bookmarkStart w:id="0" w:name="_GoBack"/>
      <w:r w:rsidRPr="00357919">
        <w:rPr>
          <w:color w:val="00B0F0"/>
          <w:szCs w:val="24"/>
        </w:rPr>
        <w:t>A: Yes.</w:t>
      </w:r>
      <w:bookmarkEnd w:id="0"/>
    </w:p>
    <w:sectPr w:rsidR="00C513DD" w:rsidRPr="00357919" w:rsidSect="001617E0">
      <w:headerReference w:type="even" r:id="rId7"/>
      <w:headerReference w:type="default" r:id="rId8"/>
      <w:footerReference w:type="even" r:id="rId9"/>
      <w:footerReference w:type="default" r:id="rId10"/>
      <w:headerReference w:type="first" r:id="rId11"/>
      <w:footerReference w:type="first" r:id="rId12"/>
      <w:pgSz w:w="12240" w:h="15840" w:code="1"/>
      <w:pgMar w:top="225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8D0" w:rsidRDefault="00FF68D0" w:rsidP="00DD58E6">
      <w:r>
        <w:separator/>
      </w:r>
    </w:p>
  </w:endnote>
  <w:endnote w:type="continuationSeparator" w:id="0">
    <w:p w:rsidR="00FF68D0" w:rsidRDefault="00FF68D0" w:rsidP="00DD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E0" w:rsidRDefault="001617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8D0" w:rsidRDefault="00FF68D0" w:rsidP="00DD58E6">
      <w:r>
        <w:separator/>
      </w:r>
    </w:p>
  </w:footnote>
  <w:footnote w:type="continuationSeparator" w:id="0">
    <w:p w:rsidR="00FF68D0" w:rsidRDefault="00FF68D0" w:rsidP="00DD5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357919">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7" o:spid="_x0000_s2051" type="#_x0000_t75" alt="/Users/jkanna2013/Desktop/HHSC LOGO LTRHD 347 314 FINAL 2018.png" style="position:absolute;margin-left:0;margin-top:0;width:635.5pt;height:824pt;z-index:-251658752;mso-wrap-edited:f;mso-position-horizontal:center;mso-position-horizontal-relative:margin;mso-position-vertical:center;mso-position-vertical-relative:margin" o:allowincell="f">
          <v:imagedata r:id="rId1" o:title="HHSC LOGO LTRHD 347 314 FINAL 2018"/>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357919">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8" o:spid="_x0000_s2050" type="#_x0000_t75" alt="/Users/jkanna2013/Desktop/HHSC LOGO LTRHD 347 314 FINAL 2018.png" style="position:absolute;margin-left:-83.75pt;margin-top:-114.4pt;width:621.5pt;height:766.15pt;z-index:-251657728;mso-wrap-edited:f;mso-position-horizontal-relative:margin;mso-position-vertical-relative:margin" o:allowincell="f">
          <v:imagedata r:id="rId1" o:title="HHSC LOGO LTRHD 347 314 FINAL 2018"/>
          <w10:wrap anchorx="margin" anchory="margin"/>
          <w10:anchorlock/>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E6" w:rsidRDefault="00357919">
    <w:pPr>
      <w:pStyle w:val="Head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89786" o:spid="_x0000_s2049" type="#_x0000_t75" alt="/Users/jkanna2013/Desktop/HHSC LOGO LTRHD 347 314 FINAL 2018.png" style="position:absolute;margin-left:0;margin-top:0;width:635.5pt;height:824pt;z-index:-251659776;mso-wrap-edited:f;mso-position-horizontal:center;mso-position-horizontal-relative:margin;mso-position-vertical:center;mso-position-vertical-relative:margin" o:allowincell="f">
          <v:imagedata r:id="rId1" o:title="HHSC LOGO LTRHD 347 314 FINAL 2018"/>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3BA9"/>
    <w:multiLevelType w:val="hybridMultilevel"/>
    <w:tmpl w:val="D4042192"/>
    <w:lvl w:ilvl="0" w:tplc="F00A6FBA">
      <w:start w:val="1"/>
      <w:numFmt w:val="decimal"/>
      <w:lvlText w:val="%1."/>
      <w:lvlJc w:val="left"/>
      <w:pPr>
        <w:ind w:left="720" w:hanging="360"/>
      </w:pPr>
      <w:rPr>
        <w:color w:val="auto"/>
      </w:rPr>
    </w:lvl>
    <w:lvl w:ilvl="1" w:tplc="66346392">
      <w:start w:val="1"/>
      <w:numFmt w:val="lowerLetter"/>
      <w:lvlText w:val="%2."/>
      <w:lvlJc w:val="left"/>
      <w:pPr>
        <w:ind w:left="1440" w:hanging="360"/>
      </w:pPr>
      <w:rPr>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067CD"/>
    <w:multiLevelType w:val="hybridMultilevel"/>
    <w:tmpl w:val="BF468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826225"/>
    <w:multiLevelType w:val="hybridMultilevel"/>
    <w:tmpl w:val="EF9A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4F0023"/>
    <w:multiLevelType w:val="hybridMultilevel"/>
    <w:tmpl w:val="EC9CB8A6"/>
    <w:lvl w:ilvl="0" w:tplc="8A1E2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F71E2B"/>
    <w:multiLevelType w:val="hybridMultilevel"/>
    <w:tmpl w:val="ED7E97E6"/>
    <w:lvl w:ilvl="0" w:tplc="056664C2">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D52557"/>
    <w:multiLevelType w:val="hybridMultilevel"/>
    <w:tmpl w:val="D2AC8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18E0C62"/>
    <w:multiLevelType w:val="multilevel"/>
    <w:tmpl w:val="2C46C9F4"/>
    <w:styleLink w:val="RFPAnswerNumberedList"/>
    <w:lvl w:ilvl="0">
      <w:start w:val="1"/>
      <w:numFmt w:val="decimal"/>
      <w:pStyle w:val="ansnumlist"/>
      <w:lvlText w:val="%1."/>
      <w:lvlJc w:val="left"/>
      <w:pPr>
        <w:ind w:left="1080" w:hanging="360"/>
      </w:pPr>
      <w:rPr>
        <w:rFonts w:ascii="GE Inspira" w:hAnsi="GE Inspira"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4464CCC"/>
    <w:multiLevelType w:val="hybridMultilevel"/>
    <w:tmpl w:val="053AE5EC"/>
    <w:lvl w:ilvl="0" w:tplc="AF8E6CF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A0152E"/>
    <w:multiLevelType w:val="hybridMultilevel"/>
    <w:tmpl w:val="74266474"/>
    <w:lvl w:ilvl="0" w:tplc="E2E614D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6"/>
  </w:num>
  <w:num w:numId="5">
    <w:abstractNumId w:val="6"/>
    <w:lvlOverride w:ilvl="0">
      <w:startOverride w:val="1"/>
      <w:lvl w:ilvl="0">
        <w:start w:val="1"/>
        <w:numFmt w:val="decimal"/>
        <w:pStyle w:val="ansnumlist"/>
        <w:lvlText w:val="%1."/>
        <w:lvlJc w:val="left"/>
        <w:pPr>
          <w:ind w:left="1080" w:hanging="360"/>
        </w:pPr>
        <w:rPr>
          <w:rFonts w:ascii="GE Inspira" w:hAnsi="GE Inspira" w:hint="default"/>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D0"/>
    <w:rsid w:val="000679F4"/>
    <w:rsid w:val="001617E0"/>
    <w:rsid w:val="00214FB2"/>
    <w:rsid w:val="00235171"/>
    <w:rsid w:val="002A5A9D"/>
    <w:rsid w:val="002F46C6"/>
    <w:rsid w:val="002F7859"/>
    <w:rsid w:val="003313AC"/>
    <w:rsid w:val="00332294"/>
    <w:rsid w:val="00353552"/>
    <w:rsid w:val="00357919"/>
    <w:rsid w:val="003919A4"/>
    <w:rsid w:val="00413402"/>
    <w:rsid w:val="00491457"/>
    <w:rsid w:val="00493473"/>
    <w:rsid w:val="00550FEF"/>
    <w:rsid w:val="006608C4"/>
    <w:rsid w:val="006D61A6"/>
    <w:rsid w:val="00745E24"/>
    <w:rsid w:val="00745FE0"/>
    <w:rsid w:val="00797A3C"/>
    <w:rsid w:val="007B1019"/>
    <w:rsid w:val="00865601"/>
    <w:rsid w:val="008B2331"/>
    <w:rsid w:val="008B6615"/>
    <w:rsid w:val="008F0BE2"/>
    <w:rsid w:val="0090312B"/>
    <w:rsid w:val="009227B5"/>
    <w:rsid w:val="00923EA2"/>
    <w:rsid w:val="00964B81"/>
    <w:rsid w:val="009666B4"/>
    <w:rsid w:val="009A78B4"/>
    <w:rsid w:val="00AD4F9A"/>
    <w:rsid w:val="00B50DA4"/>
    <w:rsid w:val="00B63819"/>
    <w:rsid w:val="00C00C84"/>
    <w:rsid w:val="00C513DD"/>
    <w:rsid w:val="00CA1E8A"/>
    <w:rsid w:val="00DD58E6"/>
    <w:rsid w:val="00E3266A"/>
    <w:rsid w:val="00F35440"/>
    <w:rsid w:val="00F640D1"/>
    <w:rsid w:val="00FE1DA1"/>
    <w:rsid w:val="00FF0F50"/>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AB5B3F23-05AC-4CC4-8499-E83EAF4A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Yu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8E6"/>
    <w:pPr>
      <w:tabs>
        <w:tab w:val="center" w:pos="4680"/>
        <w:tab w:val="right" w:pos="9360"/>
      </w:tabs>
    </w:pPr>
  </w:style>
  <w:style w:type="character" w:customStyle="1" w:styleId="HeaderChar">
    <w:name w:val="Header Char"/>
    <w:basedOn w:val="DefaultParagraphFont"/>
    <w:link w:val="Header"/>
    <w:uiPriority w:val="99"/>
    <w:rsid w:val="00DD58E6"/>
  </w:style>
  <w:style w:type="paragraph" w:styleId="Footer">
    <w:name w:val="footer"/>
    <w:basedOn w:val="Normal"/>
    <w:link w:val="FooterChar"/>
    <w:uiPriority w:val="99"/>
    <w:unhideWhenUsed/>
    <w:rsid w:val="00DD58E6"/>
    <w:pPr>
      <w:tabs>
        <w:tab w:val="center" w:pos="4680"/>
        <w:tab w:val="right" w:pos="9360"/>
      </w:tabs>
    </w:pPr>
  </w:style>
  <w:style w:type="character" w:customStyle="1" w:styleId="FooterChar">
    <w:name w:val="Footer Char"/>
    <w:basedOn w:val="DefaultParagraphFont"/>
    <w:link w:val="Footer"/>
    <w:uiPriority w:val="99"/>
    <w:rsid w:val="00DD58E6"/>
  </w:style>
  <w:style w:type="paragraph" w:styleId="BalloonText">
    <w:name w:val="Balloon Text"/>
    <w:basedOn w:val="Normal"/>
    <w:link w:val="BalloonTextChar"/>
    <w:uiPriority w:val="99"/>
    <w:semiHidden/>
    <w:unhideWhenUsed/>
    <w:rsid w:val="002A5A9D"/>
    <w:rPr>
      <w:rFonts w:ascii="Segoe UI" w:hAnsi="Segoe UI" w:cs="Segoe UI"/>
      <w:sz w:val="18"/>
      <w:szCs w:val="18"/>
    </w:rPr>
  </w:style>
  <w:style w:type="character" w:customStyle="1" w:styleId="BalloonTextChar">
    <w:name w:val="Balloon Text Char"/>
    <w:link w:val="BalloonText"/>
    <w:uiPriority w:val="99"/>
    <w:semiHidden/>
    <w:rsid w:val="002A5A9D"/>
    <w:rPr>
      <w:rFonts w:ascii="Segoe UI" w:hAnsi="Segoe UI" w:cs="Segoe UI"/>
      <w:sz w:val="18"/>
      <w:szCs w:val="18"/>
      <w:lang w:eastAsia="ja-JP"/>
    </w:rPr>
  </w:style>
  <w:style w:type="character" w:styleId="Hyperlink">
    <w:name w:val="Hyperlink"/>
    <w:basedOn w:val="DefaultParagraphFont"/>
    <w:semiHidden/>
    <w:unhideWhenUsed/>
    <w:rsid w:val="00FF68D0"/>
    <w:rPr>
      <w:color w:val="0563C1" w:themeColor="hyperlink"/>
      <w:u w:val="single"/>
    </w:rPr>
  </w:style>
  <w:style w:type="paragraph" w:styleId="ListParagraph">
    <w:name w:val="List Paragraph"/>
    <w:basedOn w:val="Normal"/>
    <w:uiPriority w:val="34"/>
    <w:qFormat/>
    <w:rsid w:val="00FF68D0"/>
    <w:pPr>
      <w:ind w:left="720"/>
      <w:contextualSpacing/>
    </w:pPr>
  </w:style>
  <w:style w:type="paragraph" w:customStyle="1" w:styleId="ansnumlist">
    <w:name w:val="ans_num_list"/>
    <w:aliases w:val="ans_list"/>
    <w:basedOn w:val="Normal"/>
    <w:rsid w:val="00FF68D0"/>
    <w:pPr>
      <w:numPr>
        <w:numId w:val="4"/>
      </w:numPr>
      <w:spacing w:before="120" w:line="240" w:lineRule="atLeast"/>
    </w:pPr>
    <w:rPr>
      <w:rFonts w:ascii="Segoe UI" w:eastAsiaTheme="minorHAnsi" w:hAnsi="Segoe UI" w:cs="Segoe UI"/>
      <w:spacing w:val="2"/>
      <w:sz w:val="22"/>
      <w:szCs w:val="22"/>
    </w:rPr>
  </w:style>
  <w:style w:type="numbering" w:customStyle="1" w:styleId="RFPAnswerNumberedList">
    <w:name w:val="RFP Answer Numbered List"/>
    <w:uiPriority w:val="6"/>
    <w:rsid w:val="00FF68D0"/>
    <w:pPr>
      <w:numPr>
        <w:numId w:val="4"/>
      </w:numPr>
    </w:pPr>
  </w:style>
  <w:style w:type="paragraph" w:styleId="NoSpacing">
    <w:name w:val="No Spacing"/>
    <w:uiPriority w:val="1"/>
    <w:qFormat/>
    <w:rsid w:val="009A78B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8089">
      <w:bodyDiv w:val="1"/>
      <w:marLeft w:val="0"/>
      <w:marRight w:val="0"/>
      <w:marTop w:val="0"/>
      <w:marBottom w:val="0"/>
      <w:divBdr>
        <w:top w:val="none" w:sz="0" w:space="0" w:color="auto"/>
        <w:left w:val="none" w:sz="0" w:space="0" w:color="auto"/>
        <w:bottom w:val="none" w:sz="0" w:space="0" w:color="auto"/>
        <w:right w:val="none" w:sz="0" w:space="0" w:color="auto"/>
      </w:divBdr>
    </w:div>
    <w:div w:id="256209843">
      <w:bodyDiv w:val="1"/>
      <w:marLeft w:val="0"/>
      <w:marRight w:val="0"/>
      <w:marTop w:val="0"/>
      <w:marBottom w:val="0"/>
      <w:divBdr>
        <w:top w:val="none" w:sz="0" w:space="0" w:color="auto"/>
        <w:left w:val="none" w:sz="0" w:space="0" w:color="auto"/>
        <w:bottom w:val="none" w:sz="0" w:space="0" w:color="auto"/>
        <w:right w:val="none" w:sz="0" w:space="0" w:color="auto"/>
      </w:divBdr>
    </w:div>
    <w:div w:id="381053977">
      <w:bodyDiv w:val="1"/>
      <w:marLeft w:val="0"/>
      <w:marRight w:val="0"/>
      <w:marTop w:val="0"/>
      <w:marBottom w:val="0"/>
      <w:divBdr>
        <w:top w:val="none" w:sz="0" w:space="0" w:color="auto"/>
        <w:left w:val="none" w:sz="0" w:space="0" w:color="auto"/>
        <w:bottom w:val="none" w:sz="0" w:space="0" w:color="auto"/>
        <w:right w:val="none" w:sz="0" w:space="0" w:color="auto"/>
      </w:divBdr>
    </w:div>
    <w:div w:id="1522360442">
      <w:bodyDiv w:val="1"/>
      <w:marLeft w:val="0"/>
      <w:marRight w:val="0"/>
      <w:marTop w:val="0"/>
      <w:marBottom w:val="0"/>
      <w:divBdr>
        <w:top w:val="none" w:sz="0" w:space="0" w:color="auto"/>
        <w:left w:val="none" w:sz="0" w:space="0" w:color="auto"/>
        <w:bottom w:val="none" w:sz="0" w:space="0" w:color="auto"/>
        <w:right w:val="none" w:sz="0" w:space="0" w:color="auto"/>
      </w:divBdr>
    </w:div>
    <w:div w:id="18375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orms\HHSC%20Kauai%20Region%20Letterhead%20112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HHSC Kauai Region Letterhead 112818</Template>
  <TotalTime>97</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Guirao</dc:creator>
  <cp:keywords/>
  <dc:description/>
  <cp:lastModifiedBy>Maia Guirao</cp:lastModifiedBy>
  <cp:revision>10</cp:revision>
  <cp:lastPrinted>2020-08-15T01:13:00Z</cp:lastPrinted>
  <dcterms:created xsi:type="dcterms:W3CDTF">2020-11-18T19:09:00Z</dcterms:created>
  <dcterms:modified xsi:type="dcterms:W3CDTF">2020-11-28T00:19:00Z</dcterms:modified>
</cp:coreProperties>
</file>