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26A" w:rsidRDefault="00F8426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561975</wp:posOffset>
            </wp:positionH>
            <wp:positionV relativeFrom="paragraph">
              <wp:posOffset>0</wp:posOffset>
            </wp:positionV>
            <wp:extent cx="5105400" cy="2975610"/>
            <wp:effectExtent l="0" t="0" r="0" b="0"/>
            <wp:wrapThrough wrapText="bothSides">
              <wp:wrapPolygon edited="0">
                <wp:start x="0" y="0"/>
                <wp:lineTo x="0" y="21434"/>
                <wp:lineTo x="21519" y="21434"/>
                <wp:lineTo x="2151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426A" w:rsidRDefault="00F8426A"/>
    <w:p w:rsidR="007D60E4" w:rsidRDefault="007D60E4"/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</w:p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</w:p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</w:p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</w:p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</w:p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</w:p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</w:p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</w:p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</w:p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</w:p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</w:p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</w:p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</w:p>
    <w:p w:rsidR="00F8426A" w:rsidRPr="00F8426A" w:rsidRDefault="00F8426A" w:rsidP="00A9553E">
      <w:pPr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COME, JOIN US!!  Ask questions, learn and have fun!</w:t>
      </w:r>
    </w:p>
    <w:p w:rsidR="00F8426A" w:rsidRDefault="00F8426A" w:rsidP="00A9553E">
      <w:pPr>
        <w:jc w:val="center"/>
        <w:rPr>
          <w:rFonts w:cstheme="minorHAnsi"/>
          <w:b/>
          <w:sz w:val="26"/>
          <w:szCs w:val="26"/>
        </w:rPr>
      </w:pPr>
      <w:bookmarkStart w:id="0" w:name="_GoBack"/>
      <w:bookmarkEnd w:id="0"/>
    </w:p>
    <w:p w:rsidR="00A9553E" w:rsidRPr="00A9553E" w:rsidRDefault="00A9553E" w:rsidP="00A9553E">
      <w:pPr>
        <w:jc w:val="center"/>
        <w:rPr>
          <w:rFonts w:cstheme="minorHAnsi"/>
          <w:b/>
          <w:sz w:val="26"/>
          <w:szCs w:val="26"/>
        </w:rPr>
      </w:pPr>
      <w:r w:rsidRPr="00A9553E">
        <w:rPr>
          <w:rFonts w:cstheme="minorHAnsi"/>
          <w:b/>
          <w:sz w:val="26"/>
          <w:szCs w:val="26"/>
        </w:rPr>
        <w:t>Saturday, September 19, 2026</w:t>
      </w:r>
    </w:p>
    <w:p w:rsidR="00A9553E" w:rsidRPr="00A9553E" w:rsidRDefault="00A9553E" w:rsidP="00A9553E">
      <w:pPr>
        <w:jc w:val="center"/>
        <w:rPr>
          <w:rFonts w:cstheme="minorHAnsi"/>
          <w:b/>
          <w:sz w:val="26"/>
          <w:szCs w:val="26"/>
        </w:rPr>
      </w:pPr>
      <w:r w:rsidRPr="00A9553E">
        <w:rPr>
          <w:rFonts w:cstheme="minorHAnsi"/>
          <w:b/>
          <w:sz w:val="26"/>
          <w:szCs w:val="26"/>
        </w:rPr>
        <w:t>9:00 am to 12:00 pm</w:t>
      </w:r>
    </w:p>
    <w:p w:rsidR="00A9553E" w:rsidRPr="00A9553E" w:rsidRDefault="00A9553E" w:rsidP="00A9553E">
      <w:pPr>
        <w:jc w:val="center"/>
        <w:rPr>
          <w:rFonts w:cstheme="minorHAnsi"/>
          <w:b/>
          <w:sz w:val="26"/>
          <w:szCs w:val="26"/>
        </w:rPr>
      </w:pPr>
      <w:r w:rsidRPr="00A9553E">
        <w:rPr>
          <w:rFonts w:cstheme="minorHAnsi"/>
          <w:b/>
          <w:sz w:val="26"/>
          <w:szCs w:val="26"/>
        </w:rPr>
        <w:t>KVMH Annex 1 (lower parking lot)</w:t>
      </w:r>
    </w:p>
    <w:p w:rsidR="00A9553E" w:rsidRPr="00A9553E" w:rsidRDefault="00A9553E" w:rsidP="00A9553E">
      <w:pPr>
        <w:jc w:val="center"/>
        <w:rPr>
          <w:rFonts w:cstheme="minorHAnsi"/>
          <w:b/>
          <w:sz w:val="26"/>
          <w:szCs w:val="26"/>
        </w:rPr>
      </w:pPr>
    </w:p>
    <w:p w:rsidR="00A9553E" w:rsidRPr="00A9553E" w:rsidRDefault="00A9553E" w:rsidP="00A9553E">
      <w:pPr>
        <w:rPr>
          <w:rFonts w:cstheme="minorHAnsi"/>
          <w:b/>
          <w:sz w:val="26"/>
          <w:szCs w:val="26"/>
        </w:rPr>
      </w:pPr>
      <w:r w:rsidRPr="00A9553E">
        <w:rPr>
          <w:rFonts w:cstheme="minorHAnsi"/>
          <w:b/>
          <w:sz w:val="26"/>
          <w:szCs w:val="26"/>
        </w:rPr>
        <w:t>Featuring delicious eats and treats from these foodies:</w:t>
      </w:r>
    </w:p>
    <w:p w:rsidR="00A9553E" w:rsidRPr="00A9553E" w:rsidRDefault="00A9553E" w:rsidP="00A9553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HHSC Kauai Region Nutrition Department – assorted menu choices</w:t>
      </w:r>
    </w:p>
    <w:p w:rsidR="00A9553E" w:rsidRPr="00A9553E" w:rsidRDefault="00A9553E" w:rsidP="00A9553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Kauai Menehune Kitchen – delicious baked goods</w:t>
      </w:r>
    </w:p>
    <w:p w:rsidR="00A9553E" w:rsidRPr="00A9553E" w:rsidRDefault="00A9553E" w:rsidP="00A9553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Keiara’s Lemonade and Sweet Treats – assorted chilled drinks</w:t>
      </w:r>
    </w:p>
    <w:p w:rsidR="00A9553E" w:rsidRPr="00A9553E" w:rsidRDefault="00A9553E" w:rsidP="00A9553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Little Luna – assorted frozen treats)</w:t>
      </w:r>
    </w:p>
    <w:p w:rsidR="00A9553E" w:rsidRPr="00A9553E" w:rsidRDefault="00A9553E" w:rsidP="00A9553E">
      <w:pPr>
        <w:pStyle w:val="ListParagraph"/>
        <w:rPr>
          <w:rFonts w:cstheme="minorHAnsi"/>
          <w:sz w:val="26"/>
          <w:szCs w:val="26"/>
        </w:rPr>
      </w:pPr>
    </w:p>
    <w:p w:rsidR="00A9553E" w:rsidRPr="00A9553E" w:rsidRDefault="00A9553E" w:rsidP="00A9553E">
      <w:pPr>
        <w:rPr>
          <w:rFonts w:cstheme="minorHAnsi"/>
          <w:b/>
          <w:sz w:val="26"/>
          <w:szCs w:val="26"/>
        </w:rPr>
      </w:pPr>
      <w:r w:rsidRPr="00A9553E">
        <w:rPr>
          <w:rFonts w:cstheme="minorHAnsi"/>
          <w:b/>
          <w:sz w:val="26"/>
          <w:szCs w:val="26"/>
        </w:rPr>
        <w:t>Informative Community Resources from these organizations:</w:t>
      </w:r>
    </w:p>
    <w:p w:rsidR="00A9553E" w:rsidRPr="00A9553E" w:rsidRDefault="00A9553E" w:rsidP="00A9553E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proofErr w:type="spellStart"/>
      <w:r w:rsidRPr="00A9553E">
        <w:rPr>
          <w:rFonts w:cstheme="minorHAnsi"/>
          <w:sz w:val="26"/>
          <w:szCs w:val="26"/>
        </w:rPr>
        <w:t>Ho’ola</w:t>
      </w:r>
      <w:proofErr w:type="spellEnd"/>
      <w:r w:rsidRPr="00A9553E">
        <w:rPr>
          <w:rFonts w:cstheme="minorHAnsi"/>
          <w:sz w:val="26"/>
          <w:szCs w:val="26"/>
        </w:rPr>
        <w:t xml:space="preserve"> </w:t>
      </w:r>
      <w:proofErr w:type="spellStart"/>
      <w:r w:rsidRPr="00A9553E">
        <w:rPr>
          <w:rFonts w:cstheme="minorHAnsi"/>
          <w:sz w:val="26"/>
          <w:szCs w:val="26"/>
        </w:rPr>
        <w:t>Lahui</w:t>
      </w:r>
      <w:proofErr w:type="spellEnd"/>
      <w:r w:rsidRPr="00A9553E">
        <w:rPr>
          <w:rFonts w:cstheme="minorHAnsi"/>
          <w:sz w:val="26"/>
          <w:szCs w:val="26"/>
        </w:rPr>
        <w:t xml:space="preserve"> Hawaii, Kauai Community Health Center</w:t>
      </w:r>
    </w:p>
    <w:p w:rsidR="00A9553E" w:rsidRPr="00A9553E" w:rsidRDefault="00A9553E" w:rsidP="00A9553E">
      <w:pPr>
        <w:pStyle w:val="ListParagraph"/>
        <w:numPr>
          <w:ilvl w:val="1"/>
          <w:numId w:val="2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Primary Care and Dental Services</w:t>
      </w:r>
    </w:p>
    <w:p w:rsidR="00A9553E" w:rsidRPr="00A9553E" w:rsidRDefault="00A9553E" w:rsidP="00A9553E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County of Kauai, Office of Elderly Affairs – information about staying healthy as an older adult</w:t>
      </w:r>
    </w:p>
    <w:p w:rsidR="00A9553E" w:rsidRPr="00A9553E" w:rsidRDefault="00A9553E" w:rsidP="00A9553E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County of Kauai, Congregate Meals</w:t>
      </w:r>
    </w:p>
    <w:p w:rsidR="00A9553E" w:rsidRPr="00A9553E" w:rsidRDefault="00A9553E" w:rsidP="00A9553E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State, Kauai District Health Office</w:t>
      </w:r>
    </w:p>
    <w:p w:rsidR="00A9553E" w:rsidRPr="00A9553E" w:rsidRDefault="00A9553E" w:rsidP="00A9553E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Hawaii Food Bank, Kauai – Mobile Pantry</w:t>
      </w:r>
    </w:p>
    <w:p w:rsidR="00A9553E" w:rsidRPr="00A9553E" w:rsidRDefault="00A9553E" w:rsidP="00A9553E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Alzheimer’s Association of Kauai – various information available regarding caregiver support groups, types of dementia.</w:t>
      </w:r>
    </w:p>
    <w:p w:rsidR="00A9553E" w:rsidRPr="00A9553E" w:rsidRDefault="00A9553E" w:rsidP="00A9553E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 xml:space="preserve">Diagnostic Laboratory Services </w:t>
      </w:r>
    </w:p>
    <w:p w:rsidR="00A9553E" w:rsidRPr="00A9553E" w:rsidRDefault="00A9553E" w:rsidP="00A9553E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lastRenderedPageBreak/>
        <w:t>Kauai Fire Department – learn more about how to stay safe in a situation involving fire, education for Keiki – stop, drop, roll</w:t>
      </w:r>
    </w:p>
    <w:p w:rsidR="00A9553E" w:rsidRPr="00A9553E" w:rsidRDefault="00A9553E" w:rsidP="00A9553E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proofErr w:type="spellStart"/>
      <w:r w:rsidRPr="00A9553E">
        <w:rPr>
          <w:rFonts w:cstheme="minorHAnsi"/>
          <w:sz w:val="26"/>
          <w:szCs w:val="26"/>
        </w:rPr>
        <w:t>Ohana</w:t>
      </w:r>
      <w:proofErr w:type="spellEnd"/>
      <w:r w:rsidRPr="00A9553E">
        <w:rPr>
          <w:rFonts w:cstheme="minorHAnsi"/>
          <w:sz w:val="26"/>
          <w:szCs w:val="26"/>
        </w:rPr>
        <w:t xml:space="preserve"> Pacific Health</w:t>
      </w:r>
    </w:p>
    <w:p w:rsidR="00A9553E" w:rsidRPr="00A9553E" w:rsidRDefault="00A9553E" w:rsidP="00A9553E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SANE Representative (Sexual Assault Nurse Educator)</w:t>
      </w:r>
    </w:p>
    <w:p w:rsidR="00A9553E" w:rsidRPr="00A9553E" w:rsidRDefault="00A9553E" w:rsidP="00A9553E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Kauai BIG (Brain Injury Group)</w:t>
      </w:r>
    </w:p>
    <w:p w:rsidR="00A9553E" w:rsidRPr="00A9553E" w:rsidRDefault="00A9553E" w:rsidP="00A9553E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Child and Family Services – Head Start</w:t>
      </w:r>
    </w:p>
    <w:p w:rsidR="00A9553E" w:rsidRPr="00A9553E" w:rsidRDefault="00A9553E" w:rsidP="00A9553E">
      <w:pPr>
        <w:rPr>
          <w:rFonts w:cstheme="minorHAnsi"/>
          <w:sz w:val="26"/>
          <w:szCs w:val="26"/>
        </w:rPr>
      </w:pPr>
    </w:p>
    <w:p w:rsidR="00A9553E" w:rsidRPr="00A9553E" w:rsidRDefault="00A9553E" w:rsidP="00A9553E">
      <w:pPr>
        <w:rPr>
          <w:rFonts w:cstheme="minorHAnsi"/>
          <w:b/>
          <w:sz w:val="26"/>
          <w:szCs w:val="26"/>
        </w:rPr>
      </w:pPr>
      <w:r w:rsidRPr="00A9553E">
        <w:rPr>
          <w:rFonts w:cstheme="minorHAnsi"/>
          <w:b/>
          <w:sz w:val="26"/>
          <w:szCs w:val="26"/>
        </w:rPr>
        <w:t>Services available in the Kauai Region at KVMH, SMMH and its Urgent Care and Clinics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Emergency Department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Surgery (only at KVMH)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Medical/Surgical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Intensive Care Unit/Critical Care Unit (only at KVMH)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Obstetrics / Labor and Delivery (only at KVMH)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Long Term Care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Behavioral Health (only at SMMH)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Pharmacy (inpatient)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proofErr w:type="spellStart"/>
      <w:r w:rsidRPr="00A9553E">
        <w:rPr>
          <w:rFonts w:cstheme="minorHAnsi"/>
          <w:sz w:val="26"/>
          <w:szCs w:val="26"/>
        </w:rPr>
        <w:t>Kawaiola</w:t>
      </w:r>
      <w:proofErr w:type="spellEnd"/>
      <w:r w:rsidRPr="00A9553E">
        <w:rPr>
          <w:rFonts w:cstheme="minorHAnsi"/>
          <w:sz w:val="26"/>
          <w:szCs w:val="26"/>
        </w:rPr>
        <w:t xml:space="preserve"> Pharmacy (retail) (only at KVMH)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Nutrition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Education / Centering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Rehabilitation –Physical, Occupational and Speech Therapy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Respiratory Therapy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Social Services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Kauai Region Clinics and Urgent Care and Providers</w:t>
      </w:r>
    </w:p>
    <w:p w:rsidR="00A9553E" w:rsidRPr="00A9553E" w:rsidRDefault="00A9553E" w:rsidP="00A9553E">
      <w:pPr>
        <w:pStyle w:val="ListParagraph"/>
        <w:numPr>
          <w:ilvl w:val="1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 xml:space="preserve">The Urgent Care at </w:t>
      </w:r>
      <w:proofErr w:type="spellStart"/>
      <w:r w:rsidRPr="00A9553E">
        <w:rPr>
          <w:rFonts w:cstheme="minorHAnsi"/>
          <w:sz w:val="26"/>
          <w:szCs w:val="26"/>
        </w:rPr>
        <w:t>Poipu</w:t>
      </w:r>
      <w:proofErr w:type="spellEnd"/>
    </w:p>
    <w:p w:rsidR="00A9553E" w:rsidRPr="00A9553E" w:rsidRDefault="00A9553E" w:rsidP="00A9553E">
      <w:pPr>
        <w:pStyle w:val="ListParagraph"/>
        <w:numPr>
          <w:ilvl w:val="1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The Clinic at Waimea</w:t>
      </w:r>
    </w:p>
    <w:p w:rsidR="00A9553E" w:rsidRPr="00A9553E" w:rsidRDefault="00A9553E" w:rsidP="00A9553E">
      <w:pPr>
        <w:pStyle w:val="ListParagraph"/>
        <w:numPr>
          <w:ilvl w:val="1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The Clinic at Port Allen</w:t>
      </w:r>
    </w:p>
    <w:p w:rsidR="00A9553E" w:rsidRPr="00A9553E" w:rsidRDefault="00A9553E" w:rsidP="00A9553E">
      <w:pPr>
        <w:pStyle w:val="ListParagraph"/>
        <w:numPr>
          <w:ilvl w:val="1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The Clinic at Kalaheo (temporarily closed for renovations)</w:t>
      </w:r>
    </w:p>
    <w:p w:rsidR="00A9553E" w:rsidRPr="00A9553E" w:rsidRDefault="00A9553E" w:rsidP="00A9553E">
      <w:pPr>
        <w:pStyle w:val="ListParagraph"/>
        <w:numPr>
          <w:ilvl w:val="1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The Specialty Clinic at Kalaheo</w:t>
      </w:r>
    </w:p>
    <w:p w:rsidR="00A9553E" w:rsidRPr="00A9553E" w:rsidRDefault="00A9553E" w:rsidP="00A9553E">
      <w:pPr>
        <w:pStyle w:val="ListParagraph"/>
        <w:numPr>
          <w:ilvl w:val="1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The Clinic at Lihue</w:t>
      </w:r>
    </w:p>
    <w:p w:rsidR="00A9553E" w:rsidRPr="00A9553E" w:rsidRDefault="00A9553E" w:rsidP="00A9553E">
      <w:pPr>
        <w:pStyle w:val="ListParagraph"/>
        <w:numPr>
          <w:ilvl w:val="1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 xml:space="preserve">The Clinic at </w:t>
      </w:r>
      <w:proofErr w:type="spellStart"/>
      <w:r w:rsidRPr="00A9553E">
        <w:rPr>
          <w:rFonts w:cstheme="minorHAnsi"/>
          <w:sz w:val="26"/>
          <w:szCs w:val="26"/>
        </w:rPr>
        <w:t>Kapaa</w:t>
      </w:r>
      <w:proofErr w:type="spellEnd"/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Finance</w:t>
      </w:r>
    </w:p>
    <w:p w:rsidR="00A9553E" w:rsidRPr="00A9553E" w:rsidRDefault="00A9553E" w:rsidP="00A9553E">
      <w:pPr>
        <w:pStyle w:val="ListParagraph"/>
        <w:numPr>
          <w:ilvl w:val="0"/>
          <w:numId w:val="3"/>
        </w:numPr>
        <w:rPr>
          <w:rFonts w:cstheme="minorHAnsi"/>
          <w:sz w:val="26"/>
          <w:szCs w:val="26"/>
        </w:rPr>
      </w:pPr>
      <w:r w:rsidRPr="00A9553E">
        <w:rPr>
          <w:rFonts w:cstheme="minorHAnsi"/>
          <w:sz w:val="26"/>
          <w:szCs w:val="26"/>
        </w:rPr>
        <w:t>Human Resources</w:t>
      </w:r>
    </w:p>
    <w:p w:rsidR="00A9553E" w:rsidRPr="00883743" w:rsidRDefault="00A9553E" w:rsidP="00A9553E">
      <w:pPr>
        <w:rPr>
          <w:rFonts w:ascii="Calibri" w:hAnsi="Calibri" w:cs="Calibri"/>
          <w:b/>
        </w:rPr>
      </w:pPr>
    </w:p>
    <w:p w:rsidR="00A9553E" w:rsidRDefault="00A9553E"/>
    <w:sectPr w:rsidR="00A95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647E3"/>
    <w:multiLevelType w:val="hybridMultilevel"/>
    <w:tmpl w:val="2B8E4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E6250"/>
    <w:multiLevelType w:val="hybridMultilevel"/>
    <w:tmpl w:val="DE7E2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F402A"/>
    <w:multiLevelType w:val="hybridMultilevel"/>
    <w:tmpl w:val="AB1C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3E"/>
    <w:rsid w:val="007D60E4"/>
    <w:rsid w:val="00A9553E"/>
    <w:rsid w:val="00F8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8B3D4"/>
  <w15:chartTrackingRefBased/>
  <w15:docId w15:val="{DAE7AACC-1768-43BC-9D28-1ACC7675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53E"/>
    <w:pPr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hhsc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Moura</dc:creator>
  <cp:keywords/>
  <dc:description/>
  <cp:lastModifiedBy>Paige Moura</cp:lastModifiedBy>
  <cp:revision>2</cp:revision>
  <dcterms:created xsi:type="dcterms:W3CDTF">2026-09-05T01:39:00Z</dcterms:created>
  <dcterms:modified xsi:type="dcterms:W3CDTF">2026-09-05T02:01:00Z</dcterms:modified>
</cp:coreProperties>
</file>